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EC2D" w14:textId="003BC15E" w:rsidR="00C8085D" w:rsidRPr="00851BCF" w:rsidRDefault="00C43E65" w:rsidP="00C8085D">
      <w:pPr>
        <w:autoSpaceDE w:val="0"/>
        <w:autoSpaceDN w:val="0"/>
        <w:jc w:val="right"/>
        <w:rPr>
          <w:rFonts w:asciiTheme="minorHAnsi" w:hAnsiTheme="minorHAnsi" w:cstheme="minorHAnsi"/>
          <w:bCs/>
          <w:sz w:val="18"/>
          <w:szCs w:val="18"/>
          <w:lang w:eastAsia="sk-SK"/>
        </w:rPr>
      </w:pPr>
      <w:r w:rsidRPr="00851BCF">
        <w:rPr>
          <w:rFonts w:asciiTheme="minorHAnsi" w:hAnsiTheme="minorHAnsi" w:cstheme="minorHAnsi"/>
          <w:bCs/>
          <w:sz w:val="18"/>
          <w:szCs w:val="18"/>
          <w:lang w:eastAsia="sk-SK"/>
        </w:rPr>
        <w:t>Martin</w:t>
      </w:r>
      <w:r w:rsidR="00C8085D" w:rsidRPr="00851BCF">
        <w:rPr>
          <w:rFonts w:asciiTheme="minorHAnsi" w:hAnsiTheme="minorHAnsi" w:cstheme="minorHAnsi"/>
          <w:bCs/>
          <w:sz w:val="18"/>
          <w:szCs w:val="18"/>
          <w:lang w:eastAsia="sk-SK"/>
        </w:rPr>
        <w:t xml:space="preserve">, </w:t>
      </w:r>
      <w:r w:rsidR="006B747C" w:rsidRPr="00851BCF">
        <w:rPr>
          <w:rFonts w:asciiTheme="minorHAnsi" w:hAnsiTheme="minorHAnsi" w:cstheme="minorHAnsi"/>
          <w:bCs/>
          <w:sz w:val="18"/>
          <w:szCs w:val="18"/>
          <w:lang w:eastAsia="sk-SK"/>
        </w:rPr>
        <w:t>26</w:t>
      </w:r>
      <w:r w:rsidR="00C8085D" w:rsidRPr="00851BCF">
        <w:rPr>
          <w:rFonts w:asciiTheme="minorHAnsi" w:hAnsiTheme="minorHAnsi" w:cstheme="minorHAnsi"/>
          <w:bCs/>
          <w:sz w:val="18"/>
          <w:szCs w:val="18"/>
          <w:lang w:eastAsia="sk-SK"/>
        </w:rPr>
        <w:t>.0</w:t>
      </w:r>
      <w:r w:rsidR="00F110DF" w:rsidRPr="00851BCF">
        <w:rPr>
          <w:rFonts w:asciiTheme="minorHAnsi" w:hAnsiTheme="minorHAnsi" w:cstheme="minorHAnsi"/>
          <w:bCs/>
          <w:sz w:val="18"/>
          <w:szCs w:val="18"/>
          <w:lang w:eastAsia="sk-SK"/>
        </w:rPr>
        <w:t>8</w:t>
      </w:r>
      <w:r w:rsidR="00C8085D" w:rsidRPr="00851BCF">
        <w:rPr>
          <w:rFonts w:asciiTheme="minorHAnsi" w:hAnsiTheme="minorHAnsi" w:cstheme="minorHAnsi"/>
          <w:bCs/>
          <w:sz w:val="18"/>
          <w:szCs w:val="18"/>
          <w:lang w:eastAsia="sk-SK"/>
        </w:rPr>
        <w:t>.2022</w:t>
      </w:r>
    </w:p>
    <w:p w14:paraId="3C23A898" w14:textId="44615DD7" w:rsidR="0082220B" w:rsidRPr="00851BCF" w:rsidRDefault="00577692" w:rsidP="00DD1009">
      <w:pPr>
        <w:spacing w:before="120" w:after="120"/>
        <w:jc w:val="center"/>
        <w:rPr>
          <w:rFonts w:asciiTheme="minorHAnsi" w:hAnsiTheme="minorHAnsi" w:cstheme="minorHAnsi"/>
          <w:b/>
          <w:bCs/>
          <w:color w:val="4472C4" w:themeColor="accent1"/>
          <w:sz w:val="32"/>
          <w:szCs w:val="32"/>
        </w:rPr>
      </w:pPr>
      <w:r w:rsidRPr="00851BCF">
        <w:rPr>
          <w:rFonts w:asciiTheme="minorHAnsi" w:hAnsiTheme="minorHAnsi" w:cstheme="minorHAnsi"/>
          <w:b/>
          <w:bCs/>
          <w:color w:val="4472C4" w:themeColor="accent1"/>
          <w:sz w:val="32"/>
          <w:szCs w:val="32"/>
        </w:rPr>
        <w:t>VÝZVA NA PREDKLADANIE PONÚK</w:t>
      </w:r>
    </w:p>
    <w:p w14:paraId="10F4F602" w14:textId="67E16051" w:rsidR="005A02F6" w:rsidRPr="00851BCF" w:rsidRDefault="005A02F6" w:rsidP="00577692">
      <w:pPr>
        <w:autoSpaceDE w:val="0"/>
        <w:autoSpaceDN w:val="0"/>
        <w:jc w:val="center"/>
        <w:rPr>
          <w:rFonts w:asciiTheme="minorHAnsi" w:hAnsiTheme="minorHAnsi" w:cstheme="minorHAnsi"/>
          <w:dstrike/>
          <w:color w:val="000000"/>
          <w:sz w:val="18"/>
          <w:szCs w:val="18"/>
        </w:rPr>
      </w:pPr>
      <w:r w:rsidRPr="00851BCF">
        <w:rPr>
          <w:rFonts w:asciiTheme="minorHAnsi" w:hAnsiTheme="minorHAnsi" w:cstheme="minorHAnsi"/>
          <w:bCs/>
          <w:sz w:val="18"/>
          <w:szCs w:val="18"/>
          <w:lang w:eastAsia="sk-SK"/>
        </w:rPr>
        <w:t>pre zákazku realizovanú podľa kapitoly 3.6 Jednotnej príručky pre žiadateľov/prijímateľov k procesu a kontrole verejného obstarávania/obstarávania</w:t>
      </w:r>
      <w:r w:rsidR="00965F01" w:rsidRPr="00851BCF">
        <w:rPr>
          <w:rFonts w:asciiTheme="minorHAnsi" w:hAnsiTheme="minorHAnsi" w:cstheme="minorHAnsi"/>
          <w:bCs/>
          <w:sz w:val="18"/>
          <w:szCs w:val="18"/>
          <w:lang w:eastAsia="sk-SK"/>
        </w:rPr>
        <w:t xml:space="preserve"> v platnom znení</w:t>
      </w:r>
      <w:r w:rsidRPr="00851BCF">
        <w:rPr>
          <w:rFonts w:asciiTheme="minorHAnsi" w:hAnsiTheme="minorHAnsi" w:cstheme="minorHAnsi"/>
          <w:bCs/>
          <w:sz w:val="18"/>
          <w:szCs w:val="18"/>
          <w:lang w:eastAsia="sk-SK"/>
        </w:rPr>
        <w:t xml:space="preserve"> </w:t>
      </w:r>
      <w:r w:rsidRPr="00851BCF">
        <w:rPr>
          <w:rFonts w:asciiTheme="minorHAnsi" w:hAnsiTheme="minorHAnsi" w:cstheme="minorHAnsi"/>
          <w:color w:val="000000"/>
          <w:sz w:val="18"/>
          <w:szCs w:val="18"/>
          <w:lang w:eastAsia="sk-SK"/>
        </w:rPr>
        <w:t>(ďalej len „príručka“)</w:t>
      </w:r>
    </w:p>
    <w:p w14:paraId="623F5A4A" w14:textId="1BA565F5" w:rsidR="005A02F6"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IDENTIFIKÁCIA ZADÁVATEĽA ZÁKAZKY:</w:t>
      </w:r>
    </w:p>
    <w:p w14:paraId="3C51A4FB" w14:textId="69374D1D" w:rsidR="005A02F6" w:rsidRPr="00851BCF" w:rsidRDefault="005A02F6" w:rsidP="00C8085D">
      <w:pPr>
        <w:tabs>
          <w:tab w:val="left" w:pos="1701"/>
        </w:tabs>
        <w:spacing w:before="60" w:after="60"/>
        <w:rPr>
          <w:rFonts w:asciiTheme="minorHAnsi" w:hAnsiTheme="minorHAnsi" w:cstheme="minorHAnsi"/>
          <w:b/>
          <w:bCs/>
          <w:szCs w:val="20"/>
        </w:rPr>
      </w:pPr>
      <w:r w:rsidRPr="00851BCF">
        <w:rPr>
          <w:rFonts w:asciiTheme="minorHAnsi" w:hAnsiTheme="minorHAnsi" w:cstheme="minorHAnsi"/>
          <w:b/>
          <w:bCs/>
          <w:szCs w:val="20"/>
        </w:rPr>
        <w:t>názov:</w:t>
      </w:r>
      <w:r w:rsidR="00804F65" w:rsidRPr="00851BCF">
        <w:rPr>
          <w:rFonts w:asciiTheme="minorHAnsi" w:hAnsiTheme="minorHAnsi" w:cstheme="minorHAnsi"/>
          <w:b/>
          <w:bCs/>
          <w:szCs w:val="20"/>
        </w:rPr>
        <w:tab/>
      </w:r>
      <w:r w:rsidR="00C43E65" w:rsidRPr="00851BCF">
        <w:rPr>
          <w:rFonts w:asciiTheme="minorHAnsi" w:hAnsiTheme="minorHAnsi" w:cstheme="minorHAnsi"/>
          <w:b/>
          <w:bCs/>
          <w:szCs w:val="20"/>
        </w:rPr>
        <w:t xml:space="preserve">P M R, </w:t>
      </w:r>
      <w:proofErr w:type="spellStart"/>
      <w:r w:rsidR="00C43E65" w:rsidRPr="00851BCF">
        <w:rPr>
          <w:rFonts w:asciiTheme="minorHAnsi" w:hAnsiTheme="minorHAnsi" w:cstheme="minorHAnsi"/>
          <w:b/>
          <w:bCs/>
          <w:szCs w:val="20"/>
        </w:rPr>
        <w:t>s.r.o</w:t>
      </w:r>
      <w:proofErr w:type="spellEnd"/>
      <w:r w:rsidR="00C43E65" w:rsidRPr="00851BCF">
        <w:rPr>
          <w:rFonts w:asciiTheme="minorHAnsi" w:hAnsiTheme="minorHAnsi" w:cstheme="minorHAnsi"/>
          <w:b/>
          <w:bCs/>
          <w:szCs w:val="20"/>
        </w:rPr>
        <w:t>.</w:t>
      </w:r>
    </w:p>
    <w:p w14:paraId="03710EE3" w14:textId="04B3C41A" w:rsidR="005A02F6" w:rsidRPr="00851BCF" w:rsidRDefault="005A02F6" w:rsidP="00C8085D">
      <w:pPr>
        <w:tabs>
          <w:tab w:val="left" w:pos="1701"/>
        </w:tabs>
        <w:spacing w:before="60" w:after="60"/>
        <w:contextualSpacing/>
        <w:rPr>
          <w:rFonts w:asciiTheme="minorHAnsi" w:hAnsiTheme="minorHAnsi" w:cstheme="minorHAnsi"/>
          <w:szCs w:val="20"/>
        </w:rPr>
      </w:pPr>
      <w:r w:rsidRPr="00851BCF">
        <w:rPr>
          <w:rFonts w:asciiTheme="minorHAnsi" w:hAnsiTheme="minorHAnsi" w:cstheme="minorHAnsi"/>
          <w:szCs w:val="20"/>
        </w:rPr>
        <w:t>sídlo:</w:t>
      </w:r>
      <w:r w:rsidR="00804F65" w:rsidRPr="00851BCF">
        <w:rPr>
          <w:rFonts w:asciiTheme="minorHAnsi" w:hAnsiTheme="minorHAnsi" w:cstheme="minorHAnsi"/>
          <w:szCs w:val="20"/>
        </w:rPr>
        <w:tab/>
      </w:r>
      <w:r w:rsidR="00C43E65" w:rsidRPr="00851BCF">
        <w:rPr>
          <w:rFonts w:asciiTheme="minorHAnsi" w:hAnsiTheme="minorHAnsi" w:cstheme="minorHAnsi"/>
          <w:szCs w:val="20"/>
        </w:rPr>
        <w:t>Čsl. armády 3/10223, 036 01  Martin</w:t>
      </w:r>
    </w:p>
    <w:p w14:paraId="5165C1CC" w14:textId="2C8783C1" w:rsidR="005A02F6" w:rsidRPr="00851BCF" w:rsidRDefault="005A02F6" w:rsidP="00C8085D">
      <w:pPr>
        <w:tabs>
          <w:tab w:val="left" w:pos="1701"/>
        </w:tabs>
        <w:spacing w:before="60" w:after="60"/>
        <w:contextualSpacing/>
        <w:rPr>
          <w:rFonts w:asciiTheme="minorHAnsi" w:hAnsiTheme="minorHAnsi" w:cstheme="minorHAnsi"/>
          <w:szCs w:val="20"/>
        </w:rPr>
      </w:pPr>
      <w:r w:rsidRPr="00851BCF">
        <w:rPr>
          <w:rFonts w:asciiTheme="minorHAnsi" w:hAnsiTheme="minorHAnsi" w:cstheme="minorHAnsi"/>
          <w:szCs w:val="20"/>
        </w:rPr>
        <w:t>IČO:</w:t>
      </w:r>
      <w:r w:rsidR="00804F65" w:rsidRPr="00851BCF">
        <w:rPr>
          <w:rFonts w:asciiTheme="minorHAnsi" w:hAnsiTheme="minorHAnsi" w:cstheme="minorHAnsi"/>
          <w:szCs w:val="20"/>
        </w:rPr>
        <w:tab/>
      </w:r>
      <w:r w:rsidR="00C43E65" w:rsidRPr="00851BCF">
        <w:rPr>
          <w:rFonts w:asciiTheme="minorHAnsi" w:hAnsiTheme="minorHAnsi" w:cstheme="minorHAnsi"/>
          <w:szCs w:val="20"/>
        </w:rPr>
        <w:t>36 385 361</w:t>
      </w:r>
    </w:p>
    <w:p w14:paraId="40F55619" w14:textId="455A00D5" w:rsidR="005A02F6" w:rsidRPr="00851BCF" w:rsidRDefault="005A02F6" w:rsidP="00C8085D">
      <w:pPr>
        <w:tabs>
          <w:tab w:val="left" w:pos="1701"/>
        </w:tabs>
        <w:spacing w:before="60" w:after="60"/>
        <w:contextualSpacing/>
        <w:rPr>
          <w:rFonts w:asciiTheme="minorHAnsi" w:hAnsiTheme="minorHAnsi" w:cstheme="minorHAnsi"/>
          <w:szCs w:val="20"/>
        </w:rPr>
      </w:pPr>
      <w:r w:rsidRPr="00851BCF">
        <w:rPr>
          <w:rFonts w:asciiTheme="minorHAnsi" w:hAnsiTheme="minorHAnsi" w:cstheme="minorHAnsi"/>
          <w:szCs w:val="20"/>
        </w:rPr>
        <w:t>DIČ:</w:t>
      </w:r>
      <w:r w:rsidR="00804F65" w:rsidRPr="00851BCF">
        <w:rPr>
          <w:rFonts w:asciiTheme="minorHAnsi" w:hAnsiTheme="minorHAnsi" w:cstheme="minorHAnsi"/>
          <w:szCs w:val="20"/>
        </w:rPr>
        <w:tab/>
      </w:r>
      <w:r w:rsidR="00C43E65" w:rsidRPr="00851BCF">
        <w:rPr>
          <w:rFonts w:asciiTheme="minorHAnsi" w:hAnsiTheme="minorHAnsi" w:cstheme="minorHAnsi"/>
          <w:szCs w:val="20"/>
        </w:rPr>
        <w:t>2020120003</w:t>
      </w:r>
    </w:p>
    <w:p w14:paraId="50862DE8" w14:textId="04712F6F" w:rsidR="005A02F6" w:rsidRPr="00851BCF" w:rsidRDefault="005A02F6" w:rsidP="00C8085D">
      <w:pPr>
        <w:tabs>
          <w:tab w:val="left" w:pos="1701"/>
        </w:tabs>
        <w:spacing w:before="60" w:after="60"/>
        <w:contextualSpacing/>
        <w:rPr>
          <w:rFonts w:asciiTheme="minorHAnsi" w:hAnsiTheme="minorHAnsi" w:cstheme="minorHAnsi"/>
          <w:szCs w:val="20"/>
        </w:rPr>
      </w:pPr>
      <w:r w:rsidRPr="00851BCF">
        <w:rPr>
          <w:rFonts w:asciiTheme="minorHAnsi" w:hAnsiTheme="minorHAnsi" w:cstheme="minorHAnsi"/>
          <w:szCs w:val="20"/>
        </w:rPr>
        <w:t>IČ DPH:</w:t>
      </w:r>
      <w:r w:rsidR="00804F65" w:rsidRPr="00851BCF">
        <w:rPr>
          <w:rFonts w:asciiTheme="minorHAnsi" w:hAnsiTheme="minorHAnsi" w:cstheme="minorHAnsi"/>
          <w:szCs w:val="20"/>
        </w:rPr>
        <w:tab/>
      </w:r>
      <w:r w:rsidR="00C43E65" w:rsidRPr="00851BCF">
        <w:rPr>
          <w:rFonts w:asciiTheme="minorHAnsi" w:hAnsiTheme="minorHAnsi" w:cstheme="minorHAnsi"/>
          <w:szCs w:val="20"/>
        </w:rPr>
        <w:t>SK2020120003</w:t>
      </w:r>
    </w:p>
    <w:p w14:paraId="56A94E31" w14:textId="19D270F5" w:rsidR="00C43E65" w:rsidRPr="00851BCF" w:rsidRDefault="005A02F6" w:rsidP="00C8085D">
      <w:pPr>
        <w:tabs>
          <w:tab w:val="left" w:pos="1701"/>
        </w:tabs>
        <w:spacing w:before="60" w:after="60"/>
        <w:contextualSpacing/>
        <w:rPr>
          <w:rFonts w:asciiTheme="minorHAnsi" w:hAnsiTheme="minorHAnsi" w:cstheme="minorHAnsi"/>
          <w:szCs w:val="20"/>
        </w:rPr>
      </w:pPr>
      <w:r w:rsidRPr="00851BCF">
        <w:rPr>
          <w:rFonts w:asciiTheme="minorHAnsi" w:hAnsiTheme="minorHAnsi" w:cstheme="minorHAnsi"/>
          <w:szCs w:val="20"/>
        </w:rPr>
        <w:t>zastúpený:</w:t>
      </w:r>
      <w:r w:rsidR="00804F65" w:rsidRPr="00851BCF">
        <w:rPr>
          <w:rFonts w:asciiTheme="minorHAnsi" w:hAnsiTheme="minorHAnsi" w:cstheme="minorHAnsi"/>
          <w:szCs w:val="20"/>
        </w:rPr>
        <w:tab/>
      </w:r>
      <w:r w:rsidR="00C43E65" w:rsidRPr="00851BCF">
        <w:rPr>
          <w:rFonts w:asciiTheme="minorHAnsi" w:hAnsiTheme="minorHAnsi" w:cstheme="minorHAnsi"/>
          <w:szCs w:val="20"/>
        </w:rPr>
        <w:t xml:space="preserve">Ing. </w:t>
      </w:r>
      <w:r w:rsidR="00FD3975">
        <w:rPr>
          <w:rFonts w:asciiTheme="minorHAnsi" w:hAnsiTheme="minorHAnsi" w:cstheme="minorHAnsi"/>
          <w:szCs w:val="20"/>
        </w:rPr>
        <w:t>Marek</w:t>
      </w:r>
      <w:r w:rsidR="00C43E65" w:rsidRPr="00851BCF">
        <w:rPr>
          <w:rFonts w:asciiTheme="minorHAnsi" w:hAnsiTheme="minorHAnsi" w:cstheme="minorHAnsi"/>
          <w:szCs w:val="20"/>
        </w:rPr>
        <w:t xml:space="preserve"> </w:t>
      </w:r>
      <w:proofErr w:type="spellStart"/>
      <w:r w:rsidR="00C43E65" w:rsidRPr="00851BCF">
        <w:rPr>
          <w:rFonts w:asciiTheme="minorHAnsi" w:hAnsiTheme="minorHAnsi" w:cstheme="minorHAnsi"/>
          <w:szCs w:val="20"/>
        </w:rPr>
        <w:t>Bugan</w:t>
      </w:r>
      <w:proofErr w:type="spellEnd"/>
      <w:r w:rsidR="00C43E65" w:rsidRPr="00851BCF">
        <w:rPr>
          <w:rFonts w:asciiTheme="minorHAnsi" w:hAnsiTheme="minorHAnsi" w:cstheme="minorHAnsi"/>
          <w:szCs w:val="20"/>
        </w:rPr>
        <w:t>, konateľ</w:t>
      </w:r>
    </w:p>
    <w:p w14:paraId="0EEE3757" w14:textId="1DE594A6" w:rsidR="005A02F6" w:rsidRPr="00851BCF" w:rsidRDefault="00C43E65" w:rsidP="00C8085D">
      <w:pPr>
        <w:tabs>
          <w:tab w:val="left" w:pos="1701"/>
        </w:tabs>
        <w:spacing w:before="60" w:after="60"/>
        <w:rPr>
          <w:rFonts w:asciiTheme="minorHAnsi" w:hAnsiTheme="minorHAnsi" w:cstheme="minorHAnsi"/>
          <w:szCs w:val="20"/>
        </w:rPr>
      </w:pPr>
      <w:r w:rsidRPr="00851BCF">
        <w:rPr>
          <w:rFonts w:asciiTheme="minorHAnsi" w:hAnsiTheme="minorHAnsi" w:cstheme="minorHAnsi"/>
          <w:szCs w:val="20"/>
        </w:rPr>
        <w:tab/>
        <w:t xml:space="preserve">Ing. Milan </w:t>
      </w:r>
      <w:proofErr w:type="spellStart"/>
      <w:r w:rsidRPr="00851BCF">
        <w:rPr>
          <w:rFonts w:asciiTheme="minorHAnsi" w:hAnsiTheme="minorHAnsi" w:cstheme="minorHAnsi"/>
          <w:szCs w:val="20"/>
        </w:rPr>
        <w:t>Malák</w:t>
      </w:r>
      <w:proofErr w:type="spellEnd"/>
      <w:r w:rsidRPr="00851BCF">
        <w:rPr>
          <w:rFonts w:asciiTheme="minorHAnsi" w:hAnsiTheme="minorHAnsi" w:cstheme="minorHAnsi"/>
          <w:szCs w:val="20"/>
        </w:rPr>
        <w:t xml:space="preserve">, konateľ </w:t>
      </w:r>
    </w:p>
    <w:p w14:paraId="09310C22" w14:textId="205A2278" w:rsidR="005A02F6" w:rsidRPr="00851BCF" w:rsidRDefault="00C8085D" w:rsidP="00C8085D">
      <w:p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NÁZOV A ADRESA KONTAKTNÉHO MIESTA:</w:t>
      </w:r>
    </w:p>
    <w:p w14:paraId="50CBF26C" w14:textId="3906A107" w:rsidR="005A02F6" w:rsidRPr="00851BCF" w:rsidRDefault="005A02F6" w:rsidP="00C8085D">
      <w:pPr>
        <w:tabs>
          <w:tab w:val="left" w:pos="1701"/>
        </w:tabs>
        <w:spacing w:before="60" w:after="60"/>
        <w:rPr>
          <w:rFonts w:asciiTheme="minorHAnsi" w:hAnsiTheme="minorHAnsi" w:cstheme="minorHAnsi"/>
          <w:szCs w:val="20"/>
        </w:rPr>
      </w:pPr>
      <w:r w:rsidRPr="00851BCF">
        <w:rPr>
          <w:rFonts w:asciiTheme="minorHAnsi" w:hAnsiTheme="minorHAnsi" w:cstheme="minorHAnsi"/>
          <w:szCs w:val="20"/>
        </w:rPr>
        <w:t>názov:</w:t>
      </w:r>
      <w:r w:rsidR="00804F65" w:rsidRPr="00851BCF">
        <w:rPr>
          <w:rFonts w:asciiTheme="minorHAnsi" w:hAnsiTheme="minorHAnsi" w:cstheme="minorHAnsi"/>
          <w:szCs w:val="20"/>
        </w:rPr>
        <w:tab/>
      </w:r>
      <w:r w:rsidR="00804F65" w:rsidRPr="00851BCF">
        <w:rPr>
          <w:rFonts w:asciiTheme="minorHAnsi" w:hAnsiTheme="minorHAnsi" w:cstheme="minorHAnsi"/>
          <w:b/>
          <w:bCs/>
          <w:szCs w:val="20"/>
        </w:rPr>
        <w:t xml:space="preserve">Euro Dotácie, </w:t>
      </w:r>
      <w:proofErr w:type="spellStart"/>
      <w:r w:rsidR="00804F65" w:rsidRPr="00851BCF">
        <w:rPr>
          <w:rFonts w:asciiTheme="minorHAnsi" w:hAnsiTheme="minorHAnsi" w:cstheme="minorHAnsi"/>
          <w:b/>
          <w:bCs/>
          <w:szCs w:val="20"/>
        </w:rPr>
        <w:t>a.s</w:t>
      </w:r>
      <w:proofErr w:type="spellEnd"/>
      <w:r w:rsidR="00804F65" w:rsidRPr="00851BCF">
        <w:rPr>
          <w:rFonts w:asciiTheme="minorHAnsi" w:hAnsiTheme="minorHAnsi" w:cstheme="minorHAnsi"/>
          <w:szCs w:val="20"/>
        </w:rPr>
        <w:t>.</w:t>
      </w:r>
    </w:p>
    <w:p w14:paraId="3B200296" w14:textId="61AD7055" w:rsidR="005A02F6" w:rsidRPr="00851BCF" w:rsidRDefault="005A02F6" w:rsidP="00C8085D">
      <w:pPr>
        <w:tabs>
          <w:tab w:val="left" w:pos="1701"/>
        </w:tabs>
        <w:spacing w:before="60" w:after="60"/>
        <w:contextualSpacing/>
        <w:rPr>
          <w:rFonts w:asciiTheme="minorHAnsi" w:hAnsiTheme="minorHAnsi" w:cstheme="minorHAnsi"/>
          <w:szCs w:val="20"/>
        </w:rPr>
      </w:pPr>
      <w:r w:rsidRPr="00851BCF">
        <w:rPr>
          <w:rFonts w:asciiTheme="minorHAnsi" w:hAnsiTheme="minorHAnsi" w:cstheme="minorHAnsi"/>
          <w:szCs w:val="20"/>
        </w:rPr>
        <w:t>sídlo:</w:t>
      </w:r>
      <w:r w:rsidR="00804F65" w:rsidRPr="00851BCF">
        <w:rPr>
          <w:rFonts w:asciiTheme="minorHAnsi" w:hAnsiTheme="minorHAnsi" w:cstheme="minorHAnsi"/>
          <w:szCs w:val="20"/>
        </w:rPr>
        <w:tab/>
        <w:t>Na Šefranici 1280/8, 010 01  Žilina</w:t>
      </w:r>
    </w:p>
    <w:p w14:paraId="560FF6CD" w14:textId="7D950BC2" w:rsidR="005A02F6" w:rsidRPr="00851BCF" w:rsidRDefault="005A02F6" w:rsidP="00C8085D">
      <w:pPr>
        <w:tabs>
          <w:tab w:val="left" w:pos="1701"/>
        </w:tabs>
        <w:spacing w:before="60" w:after="60"/>
        <w:contextualSpacing/>
        <w:rPr>
          <w:rFonts w:asciiTheme="minorHAnsi" w:hAnsiTheme="minorHAnsi" w:cstheme="minorHAnsi"/>
          <w:szCs w:val="20"/>
        </w:rPr>
      </w:pPr>
      <w:r w:rsidRPr="00851BCF">
        <w:rPr>
          <w:rFonts w:asciiTheme="minorHAnsi" w:hAnsiTheme="minorHAnsi" w:cstheme="minorHAnsi"/>
          <w:szCs w:val="20"/>
        </w:rPr>
        <w:t>IČO:</w:t>
      </w:r>
      <w:r w:rsidR="00804F65" w:rsidRPr="00851BCF">
        <w:rPr>
          <w:rFonts w:asciiTheme="minorHAnsi" w:hAnsiTheme="minorHAnsi" w:cstheme="minorHAnsi"/>
          <w:szCs w:val="20"/>
        </w:rPr>
        <w:tab/>
        <w:t>36 438 766</w:t>
      </w:r>
    </w:p>
    <w:p w14:paraId="3D7C0D29" w14:textId="5FA5AE96" w:rsidR="005A02F6" w:rsidRPr="00851BCF" w:rsidRDefault="005A02F6" w:rsidP="00C8085D">
      <w:pPr>
        <w:tabs>
          <w:tab w:val="left" w:pos="1701"/>
        </w:tabs>
        <w:spacing w:before="60" w:after="60"/>
        <w:contextualSpacing/>
        <w:rPr>
          <w:rFonts w:asciiTheme="minorHAnsi" w:hAnsiTheme="minorHAnsi" w:cstheme="minorHAnsi"/>
          <w:szCs w:val="20"/>
        </w:rPr>
      </w:pPr>
      <w:r w:rsidRPr="00851BCF">
        <w:rPr>
          <w:rFonts w:asciiTheme="minorHAnsi" w:hAnsiTheme="minorHAnsi" w:cstheme="minorHAnsi"/>
          <w:szCs w:val="20"/>
        </w:rPr>
        <w:t>DIČ:</w:t>
      </w:r>
      <w:r w:rsidR="00804F65" w:rsidRPr="00851BCF">
        <w:rPr>
          <w:rFonts w:asciiTheme="minorHAnsi" w:hAnsiTheme="minorHAnsi" w:cstheme="minorHAnsi"/>
          <w:szCs w:val="20"/>
        </w:rPr>
        <w:tab/>
        <w:t>2022122520</w:t>
      </w:r>
    </w:p>
    <w:p w14:paraId="5B11ACF1" w14:textId="4F7B46DE" w:rsidR="005A02F6" w:rsidRPr="00851BCF" w:rsidRDefault="005A02F6" w:rsidP="00C8085D">
      <w:pPr>
        <w:tabs>
          <w:tab w:val="left" w:pos="1701"/>
        </w:tabs>
        <w:spacing w:before="60" w:after="60"/>
        <w:contextualSpacing/>
        <w:rPr>
          <w:rFonts w:asciiTheme="minorHAnsi" w:hAnsiTheme="minorHAnsi" w:cstheme="minorHAnsi"/>
          <w:szCs w:val="20"/>
        </w:rPr>
      </w:pPr>
      <w:r w:rsidRPr="00851BCF">
        <w:rPr>
          <w:rFonts w:asciiTheme="minorHAnsi" w:hAnsiTheme="minorHAnsi" w:cstheme="minorHAnsi"/>
          <w:szCs w:val="20"/>
        </w:rPr>
        <w:t>IČ DPH:</w:t>
      </w:r>
      <w:r w:rsidR="00804F65" w:rsidRPr="00851BCF">
        <w:rPr>
          <w:rFonts w:asciiTheme="minorHAnsi" w:hAnsiTheme="minorHAnsi" w:cstheme="minorHAnsi"/>
          <w:szCs w:val="20"/>
        </w:rPr>
        <w:tab/>
        <w:t>SK2022122520</w:t>
      </w:r>
    </w:p>
    <w:p w14:paraId="50248B97" w14:textId="5C08E4AA" w:rsidR="005A02F6" w:rsidRPr="00851BCF" w:rsidRDefault="005A02F6" w:rsidP="00C8085D">
      <w:pPr>
        <w:tabs>
          <w:tab w:val="left" w:pos="1701"/>
        </w:tabs>
        <w:spacing w:before="60" w:after="60"/>
        <w:contextualSpacing/>
        <w:rPr>
          <w:rFonts w:asciiTheme="minorHAnsi" w:hAnsiTheme="minorHAnsi" w:cstheme="minorHAnsi"/>
          <w:szCs w:val="20"/>
        </w:rPr>
      </w:pPr>
      <w:r w:rsidRPr="00851BCF">
        <w:rPr>
          <w:rFonts w:asciiTheme="minorHAnsi" w:hAnsiTheme="minorHAnsi" w:cstheme="minorHAnsi"/>
          <w:szCs w:val="20"/>
        </w:rPr>
        <w:t>kontaktná osoba:</w:t>
      </w:r>
      <w:r w:rsidR="00804F65" w:rsidRPr="00851BCF">
        <w:rPr>
          <w:rFonts w:asciiTheme="minorHAnsi" w:hAnsiTheme="minorHAnsi" w:cstheme="minorHAnsi"/>
          <w:szCs w:val="20"/>
        </w:rPr>
        <w:tab/>
      </w:r>
      <w:r w:rsidR="00DD1009" w:rsidRPr="00851BCF">
        <w:rPr>
          <w:rFonts w:asciiTheme="minorHAnsi" w:hAnsiTheme="minorHAnsi" w:cstheme="minorHAnsi"/>
          <w:szCs w:val="20"/>
        </w:rPr>
        <w:t xml:space="preserve">Ing. Martin </w:t>
      </w:r>
      <w:proofErr w:type="spellStart"/>
      <w:r w:rsidR="00DD1009" w:rsidRPr="00851BCF">
        <w:rPr>
          <w:rFonts w:asciiTheme="minorHAnsi" w:hAnsiTheme="minorHAnsi" w:cstheme="minorHAnsi"/>
          <w:szCs w:val="20"/>
        </w:rPr>
        <w:t>Chachula</w:t>
      </w:r>
      <w:proofErr w:type="spellEnd"/>
    </w:p>
    <w:p w14:paraId="3CADA403" w14:textId="32F64266" w:rsidR="005A02F6" w:rsidRPr="00851BCF" w:rsidRDefault="005A02F6" w:rsidP="00C8085D">
      <w:pPr>
        <w:tabs>
          <w:tab w:val="left" w:pos="1701"/>
        </w:tabs>
        <w:spacing w:before="60" w:after="60"/>
        <w:rPr>
          <w:rFonts w:asciiTheme="minorHAnsi" w:hAnsiTheme="minorHAnsi" w:cstheme="minorHAnsi"/>
          <w:szCs w:val="20"/>
        </w:rPr>
      </w:pPr>
      <w:r w:rsidRPr="00851BCF">
        <w:rPr>
          <w:rFonts w:asciiTheme="minorHAnsi" w:hAnsiTheme="minorHAnsi" w:cstheme="minorHAnsi"/>
          <w:szCs w:val="20"/>
        </w:rPr>
        <w:t>kontakt:</w:t>
      </w:r>
      <w:r w:rsidR="00DD1009" w:rsidRPr="00851BCF">
        <w:rPr>
          <w:rFonts w:asciiTheme="minorHAnsi" w:hAnsiTheme="minorHAnsi" w:cstheme="minorHAnsi"/>
          <w:szCs w:val="20"/>
        </w:rPr>
        <w:tab/>
        <w:t>chachula@eurodotacie.sk</w:t>
      </w:r>
    </w:p>
    <w:p w14:paraId="7CD8EE33" w14:textId="51BCD050" w:rsidR="005A02F6"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NÁZOV ZÁKAZKY:</w:t>
      </w:r>
    </w:p>
    <w:p w14:paraId="30E6C31A" w14:textId="171B1707" w:rsidR="005A02F6" w:rsidRPr="00851BCF" w:rsidRDefault="00C43E65" w:rsidP="00C8085D">
      <w:pPr>
        <w:jc w:val="both"/>
        <w:rPr>
          <w:rFonts w:asciiTheme="minorHAnsi" w:hAnsiTheme="minorHAnsi" w:cstheme="minorHAnsi"/>
          <w:b/>
          <w:bCs/>
          <w:sz w:val="24"/>
        </w:rPr>
      </w:pPr>
      <w:r w:rsidRPr="00851BCF">
        <w:rPr>
          <w:rFonts w:asciiTheme="minorHAnsi" w:hAnsiTheme="minorHAnsi" w:cstheme="minorHAnsi"/>
          <w:b/>
          <w:bCs/>
          <w:sz w:val="24"/>
        </w:rPr>
        <w:t>Automatizované laserové deliace pracovisko na plech</w:t>
      </w:r>
      <w:r w:rsidR="00147CA1">
        <w:rPr>
          <w:rFonts w:asciiTheme="minorHAnsi" w:hAnsiTheme="minorHAnsi" w:cstheme="minorHAnsi"/>
          <w:b/>
          <w:bCs/>
          <w:sz w:val="24"/>
        </w:rPr>
        <w:t>y</w:t>
      </w:r>
      <w:r w:rsidRPr="00851BCF">
        <w:rPr>
          <w:rFonts w:asciiTheme="minorHAnsi" w:hAnsiTheme="minorHAnsi" w:cstheme="minorHAnsi"/>
          <w:b/>
          <w:bCs/>
          <w:sz w:val="24"/>
        </w:rPr>
        <w:t xml:space="preserve"> so skladovým systémom a systémom vykladania</w:t>
      </w:r>
    </w:p>
    <w:p w14:paraId="2D9335D9" w14:textId="1E8BF754" w:rsidR="005A02F6"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DRUH ZÁKAZKY:</w:t>
      </w:r>
    </w:p>
    <w:p w14:paraId="57523D96" w14:textId="2FBF6B4D" w:rsidR="00933DAF" w:rsidRPr="00851BCF" w:rsidRDefault="007E168C">
      <w:pPr>
        <w:rPr>
          <w:rFonts w:asciiTheme="minorHAnsi" w:hAnsiTheme="minorHAnsi" w:cstheme="minorHAnsi"/>
          <w:szCs w:val="20"/>
        </w:rPr>
      </w:pPr>
      <w:r w:rsidRPr="00851BCF">
        <w:rPr>
          <w:rFonts w:asciiTheme="minorHAnsi" w:hAnsiTheme="minorHAnsi" w:cstheme="minorHAnsi"/>
          <w:szCs w:val="20"/>
        </w:rPr>
        <w:t>Tovary</w:t>
      </w:r>
    </w:p>
    <w:p w14:paraId="7B273420" w14:textId="53FB0F5F" w:rsidR="005A02F6"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 xml:space="preserve">HLAVNÉ MIESTO </w:t>
      </w:r>
      <w:r w:rsidR="000B57F5" w:rsidRPr="00851BCF">
        <w:rPr>
          <w:rFonts w:asciiTheme="minorHAnsi" w:hAnsiTheme="minorHAnsi" w:cstheme="minorHAnsi"/>
          <w:i/>
          <w:iCs/>
          <w:color w:val="4472C4" w:themeColor="accent1"/>
          <w:szCs w:val="20"/>
        </w:rPr>
        <w:t xml:space="preserve">A TERMÍN </w:t>
      </w:r>
      <w:r w:rsidRPr="00851BCF">
        <w:rPr>
          <w:rFonts w:asciiTheme="minorHAnsi" w:hAnsiTheme="minorHAnsi" w:cstheme="minorHAnsi"/>
          <w:i/>
          <w:iCs/>
          <w:color w:val="4472C4" w:themeColor="accent1"/>
          <w:szCs w:val="20"/>
        </w:rPr>
        <w:t>DODANIA:</w:t>
      </w:r>
    </w:p>
    <w:p w14:paraId="4AFB0A28" w14:textId="082EC2EB" w:rsidR="00C808B7" w:rsidRPr="00851BCF" w:rsidRDefault="00C43E65" w:rsidP="000B57F5">
      <w:pPr>
        <w:spacing w:before="60" w:after="60"/>
        <w:rPr>
          <w:rFonts w:asciiTheme="minorHAnsi" w:hAnsiTheme="minorHAnsi" w:cstheme="minorHAnsi"/>
          <w:szCs w:val="20"/>
        </w:rPr>
      </w:pPr>
      <w:r w:rsidRPr="00851BCF">
        <w:rPr>
          <w:rFonts w:asciiTheme="minorHAnsi" w:hAnsiTheme="minorHAnsi" w:cstheme="minorHAnsi"/>
          <w:szCs w:val="20"/>
        </w:rPr>
        <w:t xml:space="preserve">P M R, </w:t>
      </w:r>
      <w:proofErr w:type="spellStart"/>
      <w:r w:rsidRPr="00851BCF">
        <w:rPr>
          <w:rFonts w:asciiTheme="minorHAnsi" w:hAnsiTheme="minorHAnsi" w:cstheme="minorHAnsi"/>
          <w:szCs w:val="20"/>
        </w:rPr>
        <w:t>s.r.o</w:t>
      </w:r>
      <w:proofErr w:type="spellEnd"/>
      <w:r w:rsidRPr="00851BCF">
        <w:rPr>
          <w:rFonts w:asciiTheme="minorHAnsi" w:hAnsiTheme="minorHAnsi" w:cstheme="minorHAnsi"/>
          <w:szCs w:val="20"/>
        </w:rPr>
        <w:t>., Čsl. armády 3/10223, 036 01  Martin</w:t>
      </w:r>
    </w:p>
    <w:p w14:paraId="1D8DC9CA" w14:textId="5EE05B64" w:rsidR="000B57F5" w:rsidRPr="00851BCF" w:rsidRDefault="00C43E65" w:rsidP="000B57F5">
      <w:pPr>
        <w:spacing w:before="60" w:after="60"/>
        <w:rPr>
          <w:rFonts w:asciiTheme="minorHAnsi" w:hAnsiTheme="minorHAnsi" w:cstheme="minorHAnsi"/>
          <w:szCs w:val="20"/>
        </w:rPr>
      </w:pPr>
      <w:r w:rsidRPr="00851BCF">
        <w:rPr>
          <w:rFonts w:asciiTheme="minorHAnsi" w:hAnsiTheme="minorHAnsi" w:cstheme="minorHAnsi"/>
          <w:iCs/>
          <w:szCs w:val="20"/>
        </w:rPr>
        <w:t>do 31.12.2023</w:t>
      </w:r>
    </w:p>
    <w:p w14:paraId="6B9F7C3B" w14:textId="19418C9B" w:rsidR="00C808B7"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OPIS PREDMETU ZÁKAZKY:</w:t>
      </w:r>
    </w:p>
    <w:p w14:paraId="4D72B009" w14:textId="5488A7ED" w:rsidR="00A73121" w:rsidRPr="00851BCF" w:rsidRDefault="00A73121" w:rsidP="002A168F">
      <w:pPr>
        <w:spacing w:before="60" w:after="60"/>
        <w:jc w:val="both"/>
        <w:rPr>
          <w:rFonts w:asciiTheme="minorHAnsi" w:hAnsiTheme="minorHAnsi" w:cstheme="minorHAnsi"/>
          <w:szCs w:val="20"/>
        </w:rPr>
      </w:pPr>
      <w:r w:rsidRPr="00851BCF">
        <w:rPr>
          <w:rFonts w:asciiTheme="minorHAnsi" w:hAnsiTheme="minorHAnsi" w:cstheme="minorHAnsi"/>
          <w:szCs w:val="20"/>
        </w:rPr>
        <w:t xml:space="preserve">Predmetom zákazky je nákup nového </w:t>
      </w:r>
      <w:r w:rsidR="00C43E65" w:rsidRPr="00851BCF">
        <w:rPr>
          <w:rFonts w:asciiTheme="minorHAnsi" w:hAnsiTheme="minorHAnsi" w:cstheme="minorHAnsi"/>
          <w:szCs w:val="20"/>
        </w:rPr>
        <w:t>automatizovaného laserového deliaceho pracoviska na plech so skladovým systémom a systém vykladania</w:t>
      </w:r>
      <w:r w:rsidRPr="00851BCF">
        <w:rPr>
          <w:rFonts w:asciiTheme="minorHAnsi" w:hAnsiTheme="minorHAnsi" w:cstheme="minorHAnsi"/>
          <w:szCs w:val="20"/>
        </w:rPr>
        <w:t xml:space="preserve"> (nerepasovaný, nepoužívaný  dodávateľom ani treťou osobou, ani ako predvádzací model)</w:t>
      </w:r>
      <w:r w:rsidR="00C43E65" w:rsidRPr="00851BCF">
        <w:rPr>
          <w:rFonts w:asciiTheme="minorHAnsi" w:hAnsiTheme="minorHAnsi" w:cstheme="minorHAnsi"/>
          <w:szCs w:val="20"/>
        </w:rPr>
        <w:t>.</w:t>
      </w:r>
    </w:p>
    <w:p w14:paraId="278BD2B2" w14:textId="387E145D" w:rsidR="00A73121" w:rsidRPr="00851BCF" w:rsidRDefault="00A73121" w:rsidP="002A168F">
      <w:pPr>
        <w:spacing w:before="60" w:after="60"/>
        <w:jc w:val="both"/>
        <w:rPr>
          <w:rFonts w:asciiTheme="minorHAnsi" w:hAnsiTheme="minorHAnsi" w:cstheme="minorHAnsi"/>
          <w:szCs w:val="20"/>
        </w:rPr>
      </w:pPr>
      <w:r w:rsidRPr="00851BCF">
        <w:rPr>
          <w:rFonts w:asciiTheme="minorHAnsi" w:hAnsiTheme="minorHAnsi" w:cstheme="minorHAnsi"/>
          <w:szCs w:val="20"/>
        </w:rPr>
        <w:t>Bližšie informácie ohľadom predmetu zákazky sú súčasťou Prílohy č. 2 Výzvy na predkladanie ponúk.</w:t>
      </w:r>
    </w:p>
    <w:p w14:paraId="53B14BC1" w14:textId="199F0079" w:rsidR="005B53E8" w:rsidRPr="00851BCF" w:rsidRDefault="005B53E8" w:rsidP="002A168F">
      <w:pPr>
        <w:spacing w:beforeLines="60" w:before="144" w:afterLines="60" w:after="144"/>
        <w:jc w:val="both"/>
        <w:outlineLvl w:val="0"/>
        <w:rPr>
          <w:rFonts w:asciiTheme="minorHAnsi" w:hAnsiTheme="minorHAnsi" w:cstheme="minorHAnsi"/>
          <w:i/>
          <w:szCs w:val="20"/>
        </w:rPr>
      </w:pPr>
      <w:r w:rsidRPr="00851BCF">
        <w:rPr>
          <w:rFonts w:asciiTheme="minorHAnsi" w:hAnsiTheme="minorHAnsi" w:cstheme="minorHAnsi"/>
          <w:i/>
          <w:szCs w:val="20"/>
        </w:rPr>
        <w:t xml:space="preserve">V prípade, že </w:t>
      </w:r>
      <w:r w:rsidR="00965F01" w:rsidRPr="00851BCF">
        <w:rPr>
          <w:rFonts w:asciiTheme="minorHAnsi" w:hAnsiTheme="minorHAnsi" w:cstheme="minorHAnsi"/>
          <w:i/>
          <w:szCs w:val="20"/>
        </w:rPr>
        <w:t>zadávateľ</w:t>
      </w:r>
      <w:r w:rsidRPr="00851BCF">
        <w:rPr>
          <w:rFonts w:asciiTheme="minorHAnsi" w:hAnsiTheme="minorHAnsi" w:cstheme="minorHAnsi"/>
          <w:i/>
          <w:szCs w:val="20"/>
        </w:rPr>
        <w:t xml:space="preserve"> použil v rámci opisu predmetu zákazky konkrétneho výrobcu, výrobný postup, značku, patent, typ, krajinu, oblasť alebo miesto pôvodu alebo výroby, môže uchádzač predložiť ponuku i na technický a funkčný ekvivalent. </w:t>
      </w:r>
    </w:p>
    <w:p w14:paraId="03E1DF7A" w14:textId="527F35BD" w:rsidR="00C43E65" w:rsidRDefault="00C43E65" w:rsidP="00924A26">
      <w:pPr>
        <w:spacing w:beforeLines="60" w:before="144" w:afterLines="60" w:after="144"/>
        <w:jc w:val="both"/>
        <w:outlineLvl w:val="0"/>
        <w:rPr>
          <w:rFonts w:asciiTheme="minorHAnsi" w:hAnsiTheme="minorHAnsi" w:cstheme="minorHAnsi"/>
          <w:i/>
          <w:szCs w:val="20"/>
        </w:rPr>
      </w:pPr>
    </w:p>
    <w:p w14:paraId="753D68A0" w14:textId="77777777" w:rsidR="00722C22" w:rsidRPr="00851BCF" w:rsidRDefault="00722C22" w:rsidP="00924A26">
      <w:pPr>
        <w:spacing w:beforeLines="60" w:before="144" w:afterLines="60" w:after="144"/>
        <w:jc w:val="both"/>
        <w:outlineLvl w:val="0"/>
        <w:rPr>
          <w:rFonts w:asciiTheme="minorHAnsi" w:hAnsiTheme="minorHAnsi" w:cstheme="minorHAnsi"/>
          <w:i/>
          <w:szCs w:val="20"/>
        </w:rPr>
      </w:pPr>
    </w:p>
    <w:p w14:paraId="246CDB3F" w14:textId="410D0E31" w:rsidR="00C808B7"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lastRenderedPageBreak/>
        <w:t>FINANCOVANIE PREDMETU OBSTARÁVANIA:</w:t>
      </w:r>
    </w:p>
    <w:p w14:paraId="5FD753E6" w14:textId="472E246D" w:rsidR="00C808B7" w:rsidRPr="00851BCF" w:rsidRDefault="005C6404" w:rsidP="000B57F5">
      <w:pPr>
        <w:spacing w:before="60" w:after="60"/>
        <w:jc w:val="both"/>
        <w:rPr>
          <w:rFonts w:asciiTheme="minorHAnsi" w:hAnsiTheme="minorHAnsi" w:cstheme="minorHAnsi"/>
          <w:szCs w:val="20"/>
        </w:rPr>
      </w:pPr>
      <w:r w:rsidRPr="00851BCF">
        <w:rPr>
          <w:rFonts w:asciiTheme="minorHAnsi" w:hAnsiTheme="minorHAnsi" w:cstheme="minorHAnsi"/>
          <w:szCs w:val="20"/>
        </w:rPr>
        <w:t xml:space="preserve">Inteligentné inovácie v P M R, </w:t>
      </w:r>
      <w:proofErr w:type="spellStart"/>
      <w:r w:rsidRPr="00851BCF">
        <w:rPr>
          <w:rFonts w:asciiTheme="minorHAnsi" w:hAnsiTheme="minorHAnsi" w:cstheme="minorHAnsi"/>
          <w:szCs w:val="20"/>
        </w:rPr>
        <w:t>s.r.o</w:t>
      </w:r>
      <w:proofErr w:type="spellEnd"/>
      <w:r w:rsidRPr="00851BCF">
        <w:rPr>
          <w:rFonts w:asciiTheme="minorHAnsi" w:hAnsiTheme="minorHAnsi" w:cstheme="minorHAnsi"/>
          <w:szCs w:val="20"/>
        </w:rPr>
        <w:t xml:space="preserve">. </w:t>
      </w:r>
      <w:r w:rsidR="005B53E8" w:rsidRPr="00851BCF">
        <w:rPr>
          <w:rFonts w:asciiTheme="minorHAnsi" w:hAnsiTheme="minorHAnsi" w:cstheme="minorHAnsi"/>
          <w:szCs w:val="20"/>
        </w:rPr>
        <w:t>(</w:t>
      </w:r>
      <w:r w:rsidRPr="00851BCF">
        <w:rPr>
          <w:rFonts w:asciiTheme="minorHAnsi" w:hAnsiTheme="minorHAnsi" w:cstheme="minorHAnsi"/>
          <w:szCs w:val="20"/>
        </w:rPr>
        <w:t>ITMS 303012X547</w:t>
      </w:r>
      <w:r w:rsidR="005B53E8" w:rsidRPr="00851BCF">
        <w:rPr>
          <w:rFonts w:asciiTheme="minorHAnsi" w:hAnsiTheme="minorHAnsi" w:cstheme="minorHAnsi"/>
          <w:szCs w:val="20"/>
        </w:rPr>
        <w:t>)</w:t>
      </w:r>
    </w:p>
    <w:p w14:paraId="788555D0" w14:textId="418FD692" w:rsidR="00BC270D" w:rsidRPr="00851BCF" w:rsidRDefault="00804F65" w:rsidP="004423C1">
      <w:pPr>
        <w:pStyle w:val="Odsekzoznamu"/>
        <w:numPr>
          <w:ilvl w:val="0"/>
          <w:numId w:val="4"/>
        </w:numPr>
        <w:pBdr>
          <w:bottom w:val="single" w:sz="4" w:space="1" w:color="4472C4" w:themeColor="accent1"/>
        </w:pBdr>
        <w:spacing w:before="360" w:after="120"/>
        <w:ind w:left="357" w:hanging="357"/>
        <w:contextualSpacing w:val="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OBSAH PONUKY:</w:t>
      </w:r>
    </w:p>
    <w:p w14:paraId="1548A4D7" w14:textId="4C55D9D0" w:rsidR="00BC270D" w:rsidRPr="00851BCF" w:rsidRDefault="0068380A" w:rsidP="00A73121">
      <w:pPr>
        <w:pStyle w:val="Odsekzoznamu"/>
        <w:numPr>
          <w:ilvl w:val="0"/>
          <w:numId w:val="21"/>
        </w:numPr>
        <w:spacing w:before="60" w:after="60"/>
        <w:contextualSpacing w:val="0"/>
        <w:jc w:val="both"/>
        <w:rPr>
          <w:rFonts w:asciiTheme="minorHAnsi" w:hAnsiTheme="minorHAnsi" w:cstheme="minorHAnsi"/>
          <w:szCs w:val="20"/>
        </w:rPr>
      </w:pPr>
      <w:r w:rsidRPr="00080BE4">
        <w:rPr>
          <w:rFonts w:asciiTheme="minorHAnsi" w:hAnsiTheme="minorHAnsi" w:cstheme="minorHAnsi"/>
          <w:b/>
          <w:bCs/>
          <w:szCs w:val="20"/>
        </w:rPr>
        <w:t>doklady</w:t>
      </w:r>
      <w:r w:rsidRPr="00851BCF">
        <w:rPr>
          <w:rFonts w:asciiTheme="minorHAnsi" w:hAnsiTheme="minorHAnsi" w:cstheme="minorHAnsi"/>
          <w:szCs w:val="20"/>
        </w:rPr>
        <w:t>, prostredníctvom ktorých uchádzač dokladuje splnenie podmienok účasti</w:t>
      </w:r>
      <w:r w:rsidR="000B57F5" w:rsidRPr="00851BCF">
        <w:rPr>
          <w:rFonts w:asciiTheme="minorHAnsi" w:hAnsiTheme="minorHAnsi" w:cstheme="minorHAnsi"/>
          <w:szCs w:val="20"/>
        </w:rPr>
        <w:t xml:space="preserve"> podľa bodu </w:t>
      </w:r>
      <w:r w:rsidR="000B57F5" w:rsidRPr="00851BCF">
        <w:rPr>
          <w:rFonts w:asciiTheme="minorHAnsi" w:hAnsiTheme="minorHAnsi" w:cstheme="minorHAnsi"/>
          <w:szCs w:val="20"/>
        </w:rPr>
        <w:fldChar w:fldCharType="begin"/>
      </w:r>
      <w:r w:rsidR="000B57F5" w:rsidRPr="00851BCF">
        <w:rPr>
          <w:rFonts w:asciiTheme="minorHAnsi" w:hAnsiTheme="minorHAnsi" w:cstheme="minorHAnsi"/>
          <w:szCs w:val="20"/>
        </w:rPr>
        <w:instrText xml:space="preserve"> REF _Ref104983405 \r \h </w:instrText>
      </w:r>
      <w:r w:rsidR="000B57F5" w:rsidRPr="00851BCF">
        <w:rPr>
          <w:rFonts w:asciiTheme="minorHAnsi" w:hAnsiTheme="minorHAnsi" w:cstheme="minorHAnsi"/>
          <w:szCs w:val="20"/>
        </w:rPr>
      </w:r>
      <w:r w:rsidR="000B57F5" w:rsidRPr="00851BCF">
        <w:rPr>
          <w:rFonts w:asciiTheme="minorHAnsi" w:hAnsiTheme="minorHAnsi" w:cstheme="minorHAnsi"/>
          <w:szCs w:val="20"/>
        </w:rPr>
        <w:fldChar w:fldCharType="separate"/>
      </w:r>
      <w:r w:rsidR="00A52B71">
        <w:rPr>
          <w:rFonts w:asciiTheme="minorHAnsi" w:hAnsiTheme="minorHAnsi" w:cstheme="minorHAnsi"/>
          <w:szCs w:val="20"/>
        </w:rPr>
        <w:t>8</w:t>
      </w:r>
      <w:r w:rsidR="000B57F5" w:rsidRPr="00851BCF">
        <w:rPr>
          <w:rFonts w:asciiTheme="minorHAnsi" w:hAnsiTheme="minorHAnsi" w:cstheme="minorHAnsi"/>
          <w:szCs w:val="20"/>
        </w:rPr>
        <w:fldChar w:fldCharType="end"/>
      </w:r>
      <w:r w:rsidR="000B57F5" w:rsidRPr="00851BCF">
        <w:rPr>
          <w:rFonts w:asciiTheme="minorHAnsi" w:hAnsiTheme="minorHAnsi" w:cstheme="minorHAnsi"/>
          <w:szCs w:val="20"/>
        </w:rPr>
        <w:t xml:space="preserve"> Výzvy na predkladanie ponúk</w:t>
      </w:r>
    </w:p>
    <w:p w14:paraId="69B9773C" w14:textId="77777777" w:rsidR="00AF08D0" w:rsidRDefault="005832FD" w:rsidP="00C21700">
      <w:pPr>
        <w:pStyle w:val="Odsekzoznamu"/>
        <w:numPr>
          <w:ilvl w:val="0"/>
          <w:numId w:val="21"/>
        </w:numPr>
        <w:spacing w:before="60" w:after="60"/>
        <w:contextualSpacing w:val="0"/>
        <w:jc w:val="both"/>
        <w:rPr>
          <w:rFonts w:asciiTheme="minorHAnsi" w:hAnsiTheme="minorHAnsi" w:cstheme="minorHAnsi"/>
          <w:szCs w:val="20"/>
        </w:rPr>
      </w:pPr>
      <w:r w:rsidRPr="00AF08D0">
        <w:rPr>
          <w:rFonts w:asciiTheme="minorHAnsi" w:hAnsiTheme="minorHAnsi" w:cstheme="minorHAnsi"/>
          <w:b/>
          <w:bCs/>
          <w:szCs w:val="20"/>
        </w:rPr>
        <w:t>technická špecifikácia</w:t>
      </w:r>
      <w:r w:rsidRPr="00AF08D0">
        <w:rPr>
          <w:rFonts w:asciiTheme="minorHAnsi" w:hAnsiTheme="minorHAnsi" w:cstheme="minorHAnsi"/>
          <w:szCs w:val="20"/>
        </w:rPr>
        <w:t xml:space="preserve"> (</w:t>
      </w:r>
      <w:r w:rsidR="00C93DB9" w:rsidRPr="00AF08D0">
        <w:rPr>
          <w:rFonts w:asciiTheme="minorHAnsi" w:hAnsiTheme="minorHAnsi" w:cstheme="minorHAnsi"/>
          <w:szCs w:val="20"/>
        </w:rPr>
        <w:t>podrobný opis technických a funkčných vlastností</w:t>
      </w:r>
      <w:r w:rsidRPr="00AF08D0">
        <w:rPr>
          <w:rFonts w:asciiTheme="minorHAnsi" w:hAnsiTheme="minorHAnsi" w:cstheme="minorHAnsi"/>
          <w:szCs w:val="20"/>
        </w:rPr>
        <w:t>)</w:t>
      </w:r>
      <w:r w:rsidR="00C93DB9" w:rsidRPr="00AF08D0">
        <w:rPr>
          <w:rFonts w:asciiTheme="minorHAnsi" w:hAnsiTheme="minorHAnsi" w:cstheme="minorHAnsi"/>
          <w:szCs w:val="20"/>
        </w:rPr>
        <w:t xml:space="preserve">, ktorý je v súlade s Prílohou č. 2 Výzvy na predkladanie ponúk. Uchádzač uvedie konkrétne typové označenie ponúkaných </w:t>
      </w:r>
      <w:r w:rsidRPr="00AF08D0">
        <w:rPr>
          <w:rFonts w:asciiTheme="minorHAnsi" w:hAnsiTheme="minorHAnsi" w:cstheme="minorHAnsi"/>
          <w:szCs w:val="20"/>
        </w:rPr>
        <w:t>zariadení</w:t>
      </w:r>
      <w:r w:rsidR="00C93DB9" w:rsidRPr="00AF08D0">
        <w:rPr>
          <w:rFonts w:asciiTheme="minorHAnsi" w:hAnsiTheme="minorHAnsi" w:cstheme="minorHAnsi"/>
          <w:szCs w:val="20"/>
        </w:rPr>
        <w:t xml:space="preserve">. </w:t>
      </w:r>
    </w:p>
    <w:p w14:paraId="7B1B28B2" w14:textId="253BC061" w:rsidR="005832FD" w:rsidRPr="00AF08D0" w:rsidRDefault="00C046C8" w:rsidP="00C21700">
      <w:pPr>
        <w:pStyle w:val="Odsekzoznamu"/>
        <w:numPr>
          <w:ilvl w:val="0"/>
          <w:numId w:val="21"/>
        </w:numPr>
        <w:spacing w:before="60" w:after="60"/>
        <w:contextualSpacing w:val="0"/>
        <w:jc w:val="both"/>
        <w:rPr>
          <w:rFonts w:asciiTheme="minorHAnsi" w:hAnsiTheme="minorHAnsi" w:cstheme="minorHAnsi"/>
          <w:szCs w:val="20"/>
        </w:rPr>
      </w:pPr>
      <w:r w:rsidRPr="00AF08D0">
        <w:rPr>
          <w:rFonts w:asciiTheme="minorHAnsi" w:hAnsiTheme="minorHAnsi" w:cstheme="minorHAnsi"/>
          <w:b/>
          <w:bCs/>
          <w:szCs w:val="20"/>
        </w:rPr>
        <w:t>podrobný technický popis s vymedzením všetkých špecifikácií dodávaného predmetu</w:t>
      </w:r>
      <w:r w:rsidR="00AF08D0" w:rsidRPr="00AF08D0">
        <w:rPr>
          <w:rFonts w:asciiTheme="minorHAnsi" w:hAnsiTheme="minorHAnsi" w:cstheme="minorHAnsi"/>
          <w:szCs w:val="20"/>
        </w:rPr>
        <w:t xml:space="preserve"> </w:t>
      </w:r>
      <w:r w:rsidRPr="00AF08D0">
        <w:rPr>
          <w:rFonts w:asciiTheme="minorHAnsi" w:hAnsiTheme="minorHAnsi" w:cstheme="minorHAnsi"/>
          <w:szCs w:val="20"/>
        </w:rPr>
        <w:t xml:space="preserve">obsahujúci všetky deklarované technické údaje </w:t>
      </w:r>
      <w:r w:rsidR="00C93DB9" w:rsidRPr="00AF08D0">
        <w:rPr>
          <w:rFonts w:asciiTheme="minorHAnsi" w:hAnsiTheme="minorHAnsi" w:cstheme="minorHAnsi"/>
          <w:szCs w:val="20"/>
        </w:rPr>
        <w:t>vyplývajúce z</w:t>
      </w:r>
      <w:r w:rsidR="005832FD" w:rsidRPr="00AF08D0">
        <w:rPr>
          <w:rFonts w:asciiTheme="minorHAnsi" w:hAnsiTheme="minorHAnsi" w:cstheme="minorHAnsi"/>
          <w:szCs w:val="20"/>
        </w:rPr>
        <w:t> technickej špecifikácie (</w:t>
      </w:r>
      <w:r w:rsidR="00C93DB9" w:rsidRPr="00AF08D0">
        <w:rPr>
          <w:rFonts w:asciiTheme="minorHAnsi" w:hAnsiTheme="minorHAnsi" w:cstheme="minorHAnsi"/>
          <w:szCs w:val="20"/>
        </w:rPr>
        <w:t>opisu technických a funkčných vlastností</w:t>
      </w:r>
      <w:r w:rsidR="005832FD" w:rsidRPr="00AF08D0">
        <w:rPr>
          <w:rFonts w:asciiTheme="minorHAnsi" w:hAnsiTheme="minorHAnsi" w:cstheme="minorHAnsi"/>
          <w:szCs w:val="20"/>
        </w:rPr>
        <w:t>)</w:t>
      </w:r>
      <w:r w:rsidR="00C93DB9" w:rsidRPr="00AF08D0">
        <w:rPr>
          <w:rFonts w:asciiTheme="minorHAnsi" w:hAnsiTheme="minorHAnsi" w:cstheme="minorHAnsi"/>
          <w:szCs w:val="20"/>
        </w:rPr>
        <w:t xml:space="preserve"> v súlade Prílohou č. 2 Výzvy na predkladanie ponúk</w:t>
      </w:r>
    </w:p>
    <w:p w14:paraId="5BB5CD13" w14:textId="54619E21" w:rsidR="00E72C2B" w:rsidRPr="00851BCF" w:rsidRDefault="00E72C2B" w:rsidP="00080BE4">
      <w:pPr>
        <w:pStyle w:val="Odsekzoznamu"/>
        <w:numPr>
          <w:ilvl w:val="0"/>
          <w:numId w:val="21"/>
        </w:numPr>
        <w:spacing w:before="60" w:after="60"/>
        <w:contextualSpacing w:val="0"/>
        <w:jc w:val="both"/>
        <w:rPr>
          <w:rFonts w:asciiTheme="minorHAnsi" w:hAnsiTheme="minorHAnsi" w:cstheme="minorHAnsi"/>
          <w:i/>
          <w:iCs/>
          <w:szCs w:val="20"/>
        </w:rPr>
      </w:pPr>
      <w:r w:rsidRPr="00080BE4">
        <w:rPr>
          <w:rFonts w:ascii="Calibri" w:hAnsi="Calibri" w:cs="Calibri"/>
          <w:b/>
          <w:bCs/>
          <w:szCs w:val="20"/>
        </w:rPr>
        <w:t>plošné zakreslenie ponúkaného zariadenia/-í</w:t>
      </w:r>
      <w:r>
        <w:rPr>
          <w:rFonts w:ascii="Calibri" w:hAnsi="Calibri" w:cs="Calibri"/>
          <w:szCs w:val="20"/>
        </w:rPr>
        <w:t xml:space="preserve"> v rámci plošných dispozícií haly P M R </w:t>
      </w:r>
      <w:r w:rsidRPr="00851BCF">
        <w:rPr>
          <w:rFonts w:ascii="Calibri" w:hAnsi="Calibri" w:cs="Calibri"/>
          <w:i/>
          <w:iCs/>
          <w:szCs w:val="20"/>
        </w:rPr>
        <w:t>[</w:t>
      </w:r>
      <w:r w:rsidRPr="00851BCF">
        <w:rPr>
          <w:rFonts w:asciiTheme="minorHAnsi" w:hAnsiTheme="minorHAnsi" w:cstheme="minorHAnsi"/>
          <w:i/>
          <w:iCs/>
          <w:szCs w:val="20"/>
        </w:rPr>
        <w:t xml:space="preserve">Príloha č. </w:t>
      </w:r>
      <w:r>
        <w:rPr>
          <w:rFonts w:asciiTheme="minorHAnsi" w:hAnsiTheme="minorHAnsi" w:cstheme="minorHAnsi"/>
          <w:i/>
          <w:iCs/>
          <w:szCs w:val="20"/>
        </w:rPr>
        <w:t>4</w:t>
      </w:r>
      <w:r w:rsidRPr="00851BCF">
        <w:rPr>
          <w:rFonts w:asciiTheme="minorHAnsi" w:hAnsiTheme="minorHAnsi" w:cstheme="minorHAnsi"/>
          <w:i/>
          <w:iCs/>
          <w:szCs w:val="20"/>
        </w:rPr>
        <w:t xml:space="preserve"> Výzvy na predkladanie ponúk</w:t>
      </w:r>
      <w:r w:rsidRPr="00851BCF">
        <w:rPr>
          <w:rFonts w:ascii="Calibri" w:hAnsi="Calibri" w:cs="Calibri"/>
          <w:i/>
          <w:iCs/>
          <w:szCs w:val="20"/>
        </w:rPr>
        <w:t>]</w:t>
      </w:r>
      <w:r w:rsidR="000251DF">
        <w:rPr>
          <w:rFonts w:ascii="Calibri" w:hAnsi="Calibri" w:cs="Calibri"/>
          <w:i/>
          <w:iCs/>
          <w:szCs w:val="20"/>
        </w:rPr>
        <w:t xml:space="preserve"> </w:t>
      </w:r>
      <w:r w:rsidR="000251DF" w:rsidRPr="000251DF">
        <w:rPr>
          <w:rFonts w:ascii="Calibri" w:hAnsi="Calibri" w:cs="Calibri"/>
          <w:szCs w:val="20"/>
        </w:rPr>
        <w:t>spracované vo formáte .</w:t>
      </w:r>
      <w:proofErr w:type="spellStart"/>
      <w:r w:rsidR="000251DF" w:rsidRPr="000251DF">
        <w:rPr>
          <w:rFonts w:ascii="Calibri" w:hAnsi="Calibri" w:cs="Calibri"/>
          <w:szCs w:val="20"/>
        </w:rPr>
        <w:t>dxf</w:t>
      </w:r>
      <w:proofErr w:type="spellEnd"/>
      <w:r w:rsidR="00080BE4">
        <w:rPr>
          <w:rFonts w:ascii="Calibri" w:hAnsi="Calibri" w:cs="Calibri"/>
          <w:szCs w:val="20"/>
        </w:rPr>
        <w:t>, .</w:t>
      </w:r>
      <w:proofErr w:type="spellStart"/>
      <w:r w:rsidR="00080BE4">
        <w:rPr>
          <w:rFonts w:ascii="Calibri" w:hAnsi="Calibri" w:cs="Calibri"/>
          <w:szCs w:val="20"/>
        </w:rPr>
        <w:t>dwg</w:t>
      </w:r>
      <w:proofErr w:type="spellEnd"/>
      <w:r w:rsidR="00080BE4">
        <w:rPr>
          <w:rFonts w:ascii="Calibri" w:hAnsi="Calibri" w:cs="Calibri"/>
          <w:szCs w:val="20"/>
        </w:rPr>
        <w:t xml:space="preserve"> resp. ekvivalentný súbor, z ktorého bude zrejmé, že ide o technický výkres s vymedzením kót a lokalizácie umiestnenia zariadenia/-í</w:t>
      </w:r>
    </w:p>
    <w:p w14:paraId="1C84EC3B" w14:textId="77777777" w:rsidR="00080BE4" w:rsidRPr="00E72C2B" w:rsidRDefault="00080BE4" w:rsidP="00080BE4">
      <w:pPr>
        <w:pStyle w:val="Odsekzoznamu"/>
        <w:numPr>
          <w:ilvl w:val="0"/>
          <w:numId w:val="21"/>
        </w:numPr>
        <w:spacing w:before="60" w:after="60"/>
        <w:contextualSpacing w:val="0"/>
        <w:rPr>
          <w:rFonts w:asciiTheme="minorHAnsi" w:hAnsiTheme="minorHAnsi" w:cstheme="minorHAnsi"/>
          <w:i/>
          <w:iCs/>
          <w:szCs w:val="20"/>
        </w:rPr>
      </w:pPr>
      <w:r w:rsidRPr="006978B8">
        <w:rPr>
          <w:rFonts w:asciiTheme="minorHAnsi" w:hAnsiTheme="minorHAnsi" w:cstheme="minorHAnsi"/>
          <w:b/>
          <w:bCs/>
          <w:szCs w:val="20"/>
        </w:rPr>
        <w:t>spôsob určenia ponukovej ceny</w:t>
      </w:r>
      <w:r w:rsidRPr="00851BCF">
        <w:rPr>
          <w:rFonts w:asciiTheme="minorHAnsi" w:hAnsiTheme="minorHAnsi" w:cstheme="minorHAnsi"/>
          <w:szCs w:val="20"/>
        </w:rPr>
        <w:t xml:space="preserve"> a </w:t>
      </w:r>
      <w:r w:rsidRPr="006978B8">
        <w:rPr>
          <w:rFonts w:asciiTheme="minorHAnsi" w:hAnsiTheme="minorHAnsi" w:cstheme="minorHAnsi"/>
          <w:b/>
          <w:bCs/>
          <w:szCs w:val="20"/>
        </w:rPr>
        <w:t>návrh na plnenie kritérií</w:t>
      </w:r>
      <w:r w:rsidRPr="00851BCF">
        <w:rPr>
          <w:rFonts w:asciiTheme="minorHAnsi" w:hAnsiTheme="minorHAnsi" w:cstheme="minorHAnsi"/>
          <w:szCs w:val="20"/>
        </w:rPr>
        <w:t xml:space="preserve"> </w:t>
      </w:r>
      <w:r w:rsidRPr="00851BCF">
        <w:rPr>
          <w:rFonts w:ascii="Calibri" w:hAnsi="Calibri" w:cs="Calibri"/>
          <w:i/>
          <w:iCs/>
          <w:szCs w:val="20"/>
        </w:rPr>
        <w:t>[</w:t>
      </w:r>
      <w:r w:rsidRPr="00851BCF">
        <w:rPr>
          <w:rFonts w:asciiTheme="minorHAnsi" w:hAnsiTheme="minorHAnsi" w:cstheme="minorHAnsi"/>
          <w:i/>
          <w:iCs/>
          <w:szCs w:val="20"/>
        </w:rPr>
        <w:t>Príloha č. 1 Výzvy na predkladanie ponúk</w:t>
      </w:r>
      <w:r w:rsidRPr="00851BCF">
        <w:rPr>
          <w:rFonts w:ascii="Calibri" w:hAnsi="Calibri" w:cs="Calibri"/>
          <w:i/>
          <w:iCs/>
          <w:szCs w:val="20"/>
        </w:rPr>
        <w:t>]</w:t>
      </w:r>
    </w:p>
    <w:p w14:paraId="43DD010A" w14:textId="77777777" w:rsidR="000B57F5" w:rsidRPr="00851BCF" w:rsidRDefault="000B57F5" w:rsidP="000B57F5">
      <w:pPr>
        <w:spacing w:before="60" w:after="60"/>
        <w:jc w:val="both"/>
        <w:rPr>
          <w:rFonts w:asciiTheme="minorHAnsi" w:hAnsiTheme="minorHAnsi" w:cstheme="minorHAnsi"/>
          <w:b/>
          <w:bCs/>
          <w:szCs w:val="20"/>
        </w:rPr>
      </w:pPr>
    </w:p>
    <w:p w14:paraId="44425E90" w14:textId="2B046407" w:rsidR="0068380A" w:rsidRPr="00851BCF" w:rsidRDefault="0068380A" w:rsidP="000B57F5">
      <w:pPr>
        <w:spacing w:before="60" w:after="60"/>
        <w:jc w:val="both"/>
        <w:rPr>
          <w:rFonts w:asciiTheme="minorHAnsi" w:hAnsiTheme="minorHAnsi" w:cstheme="minorHAnsi"/>
          <w:szCs w:val="20"/>
        </w:rPr>
      </w:pPr>
      <w:r w:rsidRPr="00851BCF">
        <w:rPr>
          <w:rFonts w:asciiTheme="minorHAnsi" w:hAnsiTheme="minorHAnsi" w:cstheme="minorHAnsi"/>
          <w:b/>
          <w:bCs/>
          <w:szCs w:val="20"/>
        </w:rPr>
        <w:t>Uchádzač zmluvu</w:t>
      </w:r>
      <w:r w:rsidR="00C93DB9" w:rsidRPr="00851BCF">
        <w:rPr>
          <w:rFonts w:asciiTheme="minorHAnsi" w:hAnsiTheme="minorHAnsi" w:cstheme="minorHAnsi"/>
          <w:b/>
          <w:bCs/>
          <w:szCs w:val="20"/>
        </w:rPr>
        <w:t xml:space="preserve"> </w:t>
      </w:r>
      <w:r w:rsidR="00C93DB9" w:rsidRPr="00851BCF">
        <w:rPr>
          <w:rFonts w:ascii="Calibri" w:hAnsi="Calibri" w:cs="Calibri"/>
          <w:i/>
          <w:iCs/>
          <w:szCs w:val="20"/>
        </w:rPr>
        <w:t>[</w:t>
      </w:r>
      <w:r w:rsidR="00C93DB9" w:rsidRPr="00851BCF">
        <w:rPr>
          <w:rFonts w:asciiTheme="minorHAnsi" w:hAnsiTheme="minorHAnsi" w:cstheme="minorHAnsi"/>
          <w:i/>
          <w:iCs/>
          <w:szCs w:val="20"/>
        </w:rPr>
        <w:t>Príloha č. 3 Výzvy na predkladanie ponúk</w:t>
      </w:r>
      <w:r w:rsidR="00C93DB9" w:rsidRPr="00851BCF">
        <w:rPr>
          <w:rFonts w:ascii="Calibri" w:hAnsi="Calibri" w:cs="Calibri"/>
          <w:i/>
          <w:iCs/>
          <w:szCs w:val="20"/>
        </w:rPr>
        <w:t>]</w:t>
      </w:r>
      <w:r w:rsidRPr="00851BCF">
        <w:rPr>
          <w:rFonts w:asciiTheme="minorHAnsi" w:hAnsiTheme="minorHAnsi" w:cstheme="minorHAnsi"/>
          <w:b/>
          <w:bCs/>
          <w:szCs w:val="20"/>
        </w:rPr>
        <w:t xml:space="preserve"> vo svojej ponuke nepredkladá</w:t>
      </w:r>
      <w:r w:rsidRPr="00851BCF">
        <w:rPr>
          <w:rFonts w:asciiTheme="minorHAnsi" w:hAnsiTheme="minorHAnsi" w:cstheme="minorHAnsi"/>
          <w:szCs w:val="20"/>
        </w:rPr>
        <w:t xml:space="preserve">. Predložením svojej ponuky uchádzač potvrdzuje, že so zmluvnými podmienkami v plnom rozsahu súhlasí a na výzvu zadávateľa zákazky pristúpi k podpisu zmluvy. </w:t>
      </w:r>
      <w:r w:rsidRPr="00851BCF">
        <w:rPr>
          <w:rFonts w:asciiTheme="minorHAnsi" w:hAnsiTheme="minorHAnsi" w:cstheme="minorHAnsi"/>
          <w:szCs w:val="20"/>
          <w:u w:val="single"/>
        </w:rPr>
        <w:t xml:space="preserve">Na predloženie zmluvy v príslušnom počte vyhotovení bude vyzvaný iba </w:t>
      </w:r>
      <w:r w:rsidR="005832FD" w:rsidRPr="00851BCF">
        <w:rPr>
          <w:rFonts w:asciiTheme="minorHAnsi" w:hAnsiTheme="minorHAnsi" w:cstheme="minorHAnsi"/>
          <w:szCs w:val="20"/>
          <w:u w:val="single"/>
        </w:rPr>
        <w:t>úspešný</w:t>
      </w:r>
      <w:r w:rsidRPr="00851BCF">
        <w:rPr>
          <w:rFonts w:asciiTheme="minorHAnsi" w:hAnsiTheme="minorHAnsi" w:cstheme="minorHAnsi"/>
          <w:szCs w:val="20"/>
          <w:u w:val="single"/>
        </w:rPr>
        <w:t xml:space="preserve"> uchádzač!</w:t>
      </w:r>
      <w:r w:rsidRPr="00851BCF">
        <w:rPr>
          <w:rFonts w:asciiTheme="minorHAnsi" w:hAnsiTheme="minorHAnsi" w:cstheme="minorHAnsi"/>
          <w:szCs w:val="20"/>
        </w:rPr>
        <w:t xml:space="preserve">  </w:t>
      </w:r>
    </w:p>
    <w:p w14:paraId="288996C5" w14:textId="0CFB577C" w:rsidR="00C808B7"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bookmarkStart w:id="0" w:name="_Ref104983405"/>
      <w:r w:rsidRPr="00851BCF">
        <w:rPr>
          <w:rFonts w:asciiTheme="minorHAnsi" w:hAnsiTheme="minorHAnsi" w:cstheme="minorHAnsi"/>
          <w:i/>
          <w:iCs/>
          <w:color w:val="4472C4" w:themeColor="accent1"/>
          <w:szCs w:val="20"/>
        </w:rPr>
        <w:t>PODMIENKY ÚČASTI:</w:t>
      </w:r>
      <w:bookmarkEnd w:id="0"/>
    </w:p>
    <w:p w14:paraId="56F19F65" w14:textId="3580D606" w:rsidR="00C808B7" w:rsidRPr="00851BCF" w:rsidRDefault="0026264D" w:rsidP="000B57F5">
      <w:pPr>
        <w:spacing w:before="60" w:after="60"/>
        <w:rPr>
          <w:rFonts w:asciiTheme="minorHAnsi" w:hAnsiTheme="minorHAnsi" w:cstheme="minorHAnsi"/>
          <w:szCs w:val="20"/>
        </w:rPr>
      </w:pPr>
      <w:r w:rsidRPr="00851BCF">
        <w:rPr>
          <w:rFonts w:asciiTheme="minorHAnsi" w:hAnsiTheme="minorHAnsi" w:cstheme="minorHAnsi"/>
          <w:szCs w:val="20"/>
        </w:rPr>
        <w:t>Uchádzač musí spĺňať nasledovné podmienky účasti:</w:t>
      </w:r>
    </w:p>
    <w:p w14:paraId="6C78E7EA" w14:textId="6F3FB2D1" w:rsidR="005B53E8" w:rsidRPr="00851BCF" w:rsidRDefault="0026264D" w:rsidP="004423C1">
      <w:pPr>
        <w:pStyle w:val="Odsekzoznamu"/>
        <w:numPr>
          <w:ilvl w:val="0"/>
          <w:numId w:val="3"/>
        </w:numPr>
        <w:spacing w:before="60" w:after="60"/>
        <w:jc w:val="both"/>
        <w:rPr>
          <w:rFonts w:asciiTheme="minorHAnsi" w:hAnsiTheme="minorHAnsi" w:cstheme="minorHAnsi"/>
          <w:b/>
          <w:bCs/>
          <w:szCs w:val="20"/>
        </w:rPr>
      </w:pPr>
      <w:r w:rsidRPr="00851BCF">
        <w:rPr>
          <w:rFonts w:asciiTheme="minorHAnsi" w:hAnsiTheme="minorHAnsi" w:cstheme="minorHAnsi"/>
          <w:b/>
          <w:bCs/>
          <w:szCs w:val="20"/>
        </w:rPr>
        <w:t xml:space="preserve">je </w:t>
      </w:r>
      <w:r w:rsidR="005B53E8" w:rsidRPr="00851BCF">
        <w:rPr>
          <w:rFonts w:asciiTheme="minorHAnsi" w:hAnsiTheme="minorHAnsi" w:cstheme="minorHAnsi"/>
          <w:b/>
          <w:bCs/>
          <w:szCs w:val="20"/>
        </w:rPr>
        <w:t>oprávnen</w:t>
      </w:r>
      <w:r w:rsidRPr="00851BCF">
        <w:rPr>
          <w:rFonts w:asciiTheme="minorHAnsi" w:hAnsiTheme="minorHAnsi" w:cstheme="minorHAnsi"/>
          <w:b/>
          <w:bCs/>
          <w:szCs w:val="20"/>
        </w:rPr>
        <w:t>ý</w:t>
      </w:r>
      <w:r w:rsidR="005B53E8" w:rsidRPr="00851BCF">
        <w:rPr>
          <w:rFonts w:asciiTheme="minorHAnsi" w:hAnsiTheme="minorHAnsi" w:cstheme="minorHAnsi"/>
          <w:b/>
          <w:bCs/>
          <w:szCs w:val="20"/>
        </w:rPr>
        <w:t xml:space="preserve"> </w:t>
      </w:r>
      <w:r w:rsidR="00147CA1">
        <w:rPr>
          <w:rFonts w:asciiTheme="minorHAnsi" w:hAnsiTheme="minorHAnsi" w:cstheme="minorHAnsi"/>
          <w:b/>
          <w:bCs/>
          <w:szCs w:val="20"/>
        </w:rPr>
        <w:t>dodať tovar</w:t>
      </w:r>
      <w:r w:rsidR="005B53E8" w:rsidRPr="00851BCF">
        <w:rPr>
          <w:rFonts w:asciiTheme="minorHAnsi" w:hAnsiTheme="minorHAnsi" w:cstheme="minorHAnsi"/>
          <w:b/>
          <w:bCs/>
          <w:szCs w:val="20"/>
        </w:rPr>
        <w:t xml:space="preserve"> v rozsahu, ktorý zodpovedá predmetu základy</w:t>
      </w:r>
    </w:p>
    <w:p w14:paraId="3A910D78" w14:textId="6A43A9F5" w:rsidR="009A19B6" w:rsidRPr="00851BCF" w:rsidRDefault="0026264D" w:rsidP="009A19B6">
      <w:pPr>
        <w:pStyle w:val="Odsekzoznamu"/>
        <w:autoSpaceDE w:val="0"/>
        <w:autoSpaceDN w:val="0"/>
        <w:adjustRightInd w:val="0"/>
        <w:spacing w:before="60" w:after="60"/>
        <w:ind w:left="357"/>
        <w:contextualSpacing w:val="0"/>
        <w:jc w:val="both"/>
        <w:rPr>
          <w:rFonts w:asciiTheme="minorHAnsi" w:hAnsiTheme="minorHAnsi" w:cstheme="minorHAnsi"/>
          <w:i/>
          <w:iCs/>
          <w:szCs w:val="20"/>
        </w:rPr>
      </w:pPr>
      <w:r w:rsidRPr="00851BCF">
        <w:rPr>
          <w:rFonts w:asciiTheme="minorHAnsi" w:hAnsiTheme="minorHAnsi" w:cstheme="minorHAnsi"/>
          <w:i/>
          <w:iCs/>
          <w:szCs w:val="20"/>
        </w:rPr>
        <w:t xml:space="preserve">Uchádzač preukáže splnenie tejto podmienky predložením výpisu z obchodného registra / živnostenského registra, prípadne dokladu na základe ktorého je oprávnený </w:t>
      </w:r>
      <w:r w:rsidR="005832FD" w:rsidRPr="00851BCF">
        <w:rPr>
          <w:rFonts w:asciiTheme="minorHAnsi" w:hAnsiTheme="minorHAnsi" w:cstheme="minorHAnsi"/>
          <w:i/>
          <w:iCs/>
          <w:szCs w:val="20"/>
        </w:rPr>
        <w:t>dodávať tovar</w:t>
      </w:r>
      <w:r w:rsidR="000B3FD7" w:rsidRPr="00851BCF">
        <w:rPr>
          <w:rFonts w:asciiTheme="minorHAnsi" w:hAnsiTheme="minorHAnsi" w:cstheme="minorHAnsi"/>
          <w:i/>
          <w:iCs/>
          <w:szCs w:val="20"/>
        </w:rPr>
        <w:t>.</w:t>
      </w:r>
    </w:p>
    <w:p w14:paraId="7AE204E7" w14:textId="4ADBC8E9" w:rsidR="00BC270D" w:rsidRPr="00851BCF" w:rsidRDefault="004177C1" w:rsidP="004423C1">
      <w:pPr>
        <w:pStyle w:val="Odsekzoznamu"/>
        <w:numPr>
          <w:ilvl w:val="0"/>
          <w:numId w:val="4"/>
        </w:numPr>
        <w:pBdr>
          <w:bottom w:val="single" w:sz="4" w:space="1" w:color="4472C4" w:themeColor="accent1"/>
        </w:pBdr>
        <w:spacing w:before="360" w:after="120"/>
        <w:ind w:left="357" w:hanging="357"/>
        <w:contextualSpacing w:val="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LEHOTA NA PREDKLADANIE PONÚK</w:t>
      </w:r>
      <w:r w:rsidR="00804F65" w:rsidRPr="00851BCF">
        <w:rPr>
          <w:rFonts w:asciiTheme="minorHAnsi" w:hAnsiTheme="minorHAnsi" w:cstheme="minorHAnsi"/>
          <w:i/>
          <w:iCs/>
          <w:color w:val="4472C4" w:themeColor="accent1"/>
          <w:szCs w:val="20"/>
        </w:rPr>
        <w:t>:</w:t>
      </w:r>
    </w:p>
    <w:p w14:paraId="59AA7E30" w14:textId="6C025AE1" w:rsidR="00BC270D" w:rsidRPr="00851BCF" w:rsidRDefault="006B747C" w:rsidP="000B57F5">
      <w:pPr>
        <w:spacing w:before="60" w:after="60"/>
        <w:rPr>
          <w:rFonts w:asciiTheme="minorHAnsi" w:hAnsiTheme="minorHAnsi" w:cstheme="minorHAnsi"/>
          <w:b/>
          <w:bCs/>
          <w:szCs w:val="20"/>
        </w:rPr>
      </w:pPr>
      <w:r w:rsidRPr="00851BCF">
        <w:rPr>
          <w:rFonts w:asciiTheme="minorHAnsi" w:hAnsiTheme="minorHAnsi" w:cstheme="minorHAnsi"/>
          <w:b/>
          <w:bCs/>
          <w:szCs w:val="20"/>
        </w:rPr>
        <w:t>09</w:t>
      </w:r>
      <w:r w:rsidR="001C27A4" w:rsidRPr="00851BCF">
        <w:rPr>
          <w:rFonts w:asciiTheme="minorHAnsi" w:hAnsiTheme="minorHAnsi" w:cstheme="minorHAnsi"/>
          <w:b/>
          <w:bCs/>
          <w:szCs w:val="20"/>
        </w:rPr>
        <w:t>.09</w:t>
      </w:r>
      <w:r w:rsidR="004177C1" w:rsidRPr="00851BCF">
        <w:rPr>
          <w:rFonts w:asciiTheme="minorHAnsi" w:hAnsiTheme="minorHAnsi" w:cstheme="minorHAnsi"/>
          <w:b/>
          <w:bCs/>
          <w:szCs w:val="20"/>
        </w:rPr>
        <w:t xml:space="preserve">.2022, 09:00 </w:t>
      </w:r>
      <w:r w:rsidR="000B57F5" w:rsidRPr="00851BCF">
        <w:rPr>
          <w:rFonts w:asciiTheme="minorHAnsi" w:hAnsiTheme="minorHAnsi" w:cstheme="minorHAnsi"/>
          <w:b/>
          <w:bCs/>
          <w:szCs w:val="20"/>
        </w:rPr>
        <w:t>hod</w:t>
      </w:r>
      <w:r w:rsidR="004177C1" w:rsidRPr="00851BCF">
        <w:rPr>
          <w:rFonts w:asciiTheme="minorHAnsi" w:hAnsiTheme="minorHAnsi" w:cstheme="minorHAnsi"/>
          <w:b/>
          <w:bCs/>
          <w:szCs w:val="20"/>
        </w:rPr>
        <w:t>.</w:t>
      </w:r>
    </w:p>
    <w:p w14:paraId="5E0862B4" w14:textId="29093C5B" w:rsidR="004177C1" w:rsidRPr="00851BCF" w:rsidRDefault="004177C1" w:rsidP="000B57F5">
      <w:pPr>
        <w:spacing w:before="60" w:after="60"/>
        <w:rPr>
          <w:rFonts w:asciiTheme="minorHAnsi" w:hAnsiTheme="minorHAnsi" w:cstheme="minorHAnsi"/>
          <w:szCs w:val="20"/>
        </w:rPr>
      </w:pPr>
      <w:r w:rsidRPr="00851BCF">
        <w:rPr>
          <w:rFonts w:asciiTheme="minorHAnsi" w:hAnsiTheme="minorHAnsi" w:cstheme="minorHAnsi"/>
          <w:szCs w:val="20"/>
        </w:rPr>
        <w:t>Na ponuku predloženú po uplynutí lehoty na predkladanie ponúk zadávateľ zákazky nebude prihliadať.</w:t>
      </w:r>
    </w:p>
    <w:p w14:paraId="749975FF" w14:textId="77777777" w:rsidR="004177C1" w:rsidRPr="00851BCF" w:rsidRDefault="004177C1"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JAZYK, V KTOROM MOŽNO PREDLOŽIŤ PONUKU:</w:t>
      </w:r>
    </w:p>
    <w:p w14:paraId="3E50AF73" w14:textId="437BE5AA" w:rsidR="004177C1" w:rsidRPr="00851BCF" w:rsidRDefault="004177C1" w:rsidP="004177C1">
      <w:pPr>
        <w:rPr>
          <w:rFonts w:asciiTheme="minorHAnsi" w:hAnsiTheme="minorHAnsi" w:cstheme="minorHAnsi"/>
          <w:szCs w:val="20"/>
        </w:rPr>
      </w:pPr>
      <w:r w:rsidRPr="00851BCF">
        <w:rPr>
          <w:rFonts w:asciiTheme="minorHAnsi" w:hAnsiTheme="minorHAnsi" w:cstheme="minorHAnsi"/>
          <w:szCs w:val="20"/>
        </w:rPr>
        <w:t>slovenský jazyk alebo český jazyk</w:t>
      </w:r>
    </w:p>
    <w:p w14:paraId="23351C5F" w14:textId="38A054CD" w:rsidR="00BC270D"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SPÔSOB A MIESTO NA PREDLOŽENIE PONUKY:</w:t>
      </w:r>
    </w:p>
    <w:p w14:paraId="17BBA9DA" w14:textId="7A1F0811" w:rsidR="00BC270D" w:rsidRPr="00851BCF" w:rsidRDefault="004177C1" w:rsidP="000B57F5">
      <w:pPr>
        <w:spacing w:before="60" w:after="60"/>
        <w:rPr>
          <w:rFonts w:asciiTheme="minorHAnsi" w:hAnsiTheme="minorHAnsi" w:cstheme="minorHAnsi"/>
          <w:b/>
          <w:bCs/>
          <w:szCs w:val="20"/>
        </w:rPr>
      </w:pPr>
      <w:r w:rsidRPr="00851BCF">
        <w:rPr>
          <w:rFonts w:asciiTheme="minorHAnsi" w:hAnsiTheme="minorHAnsi" w:cstheme="minorHAnsi"/>
          <w:szCs w:val="20"/>
        </w:rPr>
        <w:t xml:space="preserve">Ponuky sa predkladajú e-mailom na adresu: </w:t>
      </w:r>
      <w:r w:rsidR="00C8085D" w:rsidRPr="00851BCF">
        <w:rPr>
          <w:rFonts w:asciiTheme="minorHAnsi" w:hAnsiTheme="minorHAnsi" w:cstheme="minorHAnsi"/>
          <w:b/>
          <w:bCs/>
          <w:szCs w:val="20"/>
        </w:rPr>
        <w:t>chachula@eurodotacie.sk</w:t>
      </w:r>
    </w:p>
    <w:p w14:paraId="302F9561" w14:textId="054F1AF3" w:rsidR="004177C1" w:rsidRPr="00851BCF" w:rsidRDefault="004177C1" w:rsidP="005C6404">
      <w:pPr>
        <w:jc w:val="both"/>
        <w:rPr>
          <w:rFonts w:asciiTheme="minorHAnsi" w:hAnsiTheme="minorHAnsi" w:cstheme="minorHAnsi"/>
          <w:szCs w:val="20"/>
        </w:rPr>
      </w:pPr>
      <w:r w:rsidRPr="00851BCF">
        <w:rPr>
          <w:rFonts w:asciiTheme="minorHAnsi" w:hAnsiTheme="minorHAnsi" w:cstheme="minorHAnsi"/>
          <w:szCs w:val="20"/>
        </w:rPr>
        <w:t>Do predmetu správy je potrebné uviesť „</w:t>
      </w:r>
      <w:r w:rsidR="00851BCF" w:rsidRPr="00851BCF">
        <w:rPr>
          <w:rFonts w:asciiTheme="minorHAnsi" w:hAnsiTheme="minorHAnsi" w:cstheme="minorHAnsi"/>
          <w:b/>
          <w:bCs/>
          <w:szCs w:val="20"/>
        </w:rPr>
        <w:t>Ponuka</w:t>
      </w:r>
      <w:r w:rsidRPr="00851BCF">
        <w:rPr>
          <w:rFonts w:asciiTheme="minorHAnsi" w:hAnsiTheme="minorHAnsi" w:cstheme="minorHAnsi"/>
          <w:b/>
          <w:bCs/>
          <w:szCs w:val="20"/>
        </w:rPr>
        <w:t xml:space="preserve"> – </w:t>
      </w:r>
      <w:r w:rsidR="005C6404" w:rsidRPr="00851BCF">
        <w:rPr>
          <w:rFonts w:asciiTheme="minorHAnsi" w:hAnsiTheme="minorHAnsi" w:cstheme="minorHAnsi"/>
          <w:b/>
          <w:bCs/>
          <w:szCs w:val="20"/>
        </w:rPr>
        <w:t>Automatizované laserové deliace pracovisko na plech</w:t>
      </w:r>
      <w:r w:rsidR="00147CA1">
        <w:rPr>
          <w:rFonts w:asciiTheme="minorHAnsi" w:hAnsiTheme="minorHAnsi" w:cstheme="minorHAnsi"/>
          <w:b/>
          <w:bCs/>
          <w:szCs w:val="20"/>
        </w:rPr>
        <w:t>y</w:t>
      </w:r>
      <w:r w:rsidR="005C6404" w:rsidRPr="00851BCF">
        <w:rPr>
          <w:rFonts w:asciiTheme="minorHAnsi" w:hAnsiTheme="minorHAnsi" w:cstheme="minorHAnsi"/>
          <w:b/>
          <w:bCs/>
          <w:szCs w:val="20"/>
        </w:rPr>
        <w:t xml:space="preserve"> so skladovým systémom a systémom vykladania</w:t>
      </w:r>
      <w:r w:rsidRPr="00851BCF">
        <w:rPr>
          <w:rFonts w:asciiTheme="minorHAnsi" w:hAnsiTheme="minorHAnsi" w:cstheme="minorHAnsi"/>
          <w:szCs w:val="20"/>
        </w:rPr>
        <w:t>“</w:t>
      </w:r>
    </w:p>
    <w:p w14:paraId="68992613" w14:textId="2FBA2C43" w:rsidR="00BC270D"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KRITÉRIUM NA VYHODNOTENIE PONÚK:</w:t>
      </w:r>
    </w:p>
    <w:p w14:paraId="2E45A506" w14:textId="3C5CA8CE" w:rsidR="006B747C" w:rsidRPr="00851BCF" w:rsidRDefault="00440B6A" w:rsidP="004177C1">
      <w:pPr>
        <w:pStyle w:val="Zkladntext"/>
        <w:spacing w:beforeLines="60" w:before="144" w:afterLines="60" w:after="144"/>
        <w:jc w:val="both"/>
        <w:rPr>
          <w:rFonts w:asciiTheme="minorHAnsi" w:hAnsiTheme="minorHAnsi" w:cstheme="minorHAnsi"/>
          <w:bCs/>
          <w:sz w:val="20"/>
          <w:szCs w:val="20"/>
          <w:lang w:val="sk-SK"/>
        </w:rPr>
      </w:pPr>
      <w:r w:rsidRPr="00851BCF">
        <w:rPr>
          <w:rFonts w:asciiTheme="minorHAnsi" w:hAnsiTheme="minorHAnsi" w:cstheme="minorHAnsi"/>
          <w:b/>
          <w:sz w:val="20"/>
          <w:szCs w:val="20"/>
          <w:lang w:val="sk-SK"/>
        </w:rPr>
        <w:t>Najlepší pomer ceny a kvality</w:t>
      </w:r>
      <w:r w:rsidRPr="00851BCF">
        <w:rPr>
          <w:rFonts w:asciiTheme="minorHAnsi" w:hAnsiTheme="minorHAnsi" w:cstheme="minorHAnsi"/>
          <w:bCs/>
          <w:sz w:val="20"/>
          <w:szCs w:val="20"/>
          <w:lang w:val="sk-SK"/>
        </w:rPr>
        <w:t>, ktor</w:t>
      </w:r>
      <w:r w:rsidR="00147CA1">
        <w:rPr>
          <w:rFonts w:asciiTheme="minorHAnsi" w:hAnsiTheme="minorHAnsi" w:cstheme="minorHAnsi"/>
          <w:bCs/>
          <w:sz w:val="20"/>
          <w:szCs w:val="20"/>
          <w:lang w:val="sk-SK"/>
        </w:rPr>
        <w:t>ý</w:t>
      </w:r>
      <w:r w:rsidRPr="00851BCF">
        <w:rPr>
          <w:rFonts w:asciiTheme="minorHAnsi" w:hAnsiTheme="minorHAnsi" w:cstheme="minorHAnsi"/>
          <w:bCs/>
          <w:sz w:val="20"/>
          <w:szCs w:val="20"/>
          <w:lang w:val="sk-SK"/>
        </w:rPr>
        <w:t xml:space="preserve"> sa posúdi na základe nasledovných kritérií:</w:t>
      </w:r>
    </w:p>
    <w:p w14:paraId="6A7F1DBC" w14:textId="78EC6455" w:rsidR="00440B6A" w:rsidRPr="00851BCF" w:rsidRDefault="00D6469A" w:rsidP="00440B6A">
      <w:pPr>
        <w:pStyle w:val="Zkladntext"/>
        <w:numPr>
          <w:ilvl w:val="0"/>
          <w:numId w:val="22"/>
        </w:numPr>
        <w:spacing w:beforeLines="60" w:before="144" w:afterLines="60" w:after="144"/>
        <w:jc w:val="both"/>
        <w:rPr>
          <w:rFonts w:asciiTheme="minorHAnsi" w:hAnsiTheme="minorHAnsi" w:cstheme="minorHAnsi"/>
          <w:bCs/>
          <w:sz w:val="20"/>
          <w:szCs w:val="20"/>
          <w:lang w:val="sk-SK"/>
        </w:rPr>
      </w:pPr>
      <w:r w:rsidRPr="00851BCF">
        <w:rPr>
          <w:rFonts w:asciiTheme="minorHAnsi" w:hAnsiTheme="minorHAnsi" w:cstheme="minorHAnsi"/>
          <w:b/>
          <w:sz w:val="20"/>
          <w:szCs w:val="20"/>
          <w:lang w:val="sk-SK"/>
        </w:rPr>
        <w:t>K</w:t>
      </w:r>
      <w:r w:rsidR="00440B6A" w:rsidRPr="00851BCF">
        <w:rPr>
          <w:rFonts w:asciiTheme="minorHAnsi" w:hAnsiTheme="minorHAnsi" w:cstheme="minorHAnsi"/>
          <w:b/>
          <w:sz w:val="20"/>
          <w:szCs w:val="20"/>
          <w:lang w:val="sk-SK"/>
        </w:rPr>
        <w:t>ritérium 1: Celková c</w:t>
      </w:r>
      <w:r w:rsidR="006B747C" w:rsidRPr="00851BCF">
        <w:rPr>
          <w:rFonts w:asciiTheme="minorHAnsi" w:hAnsiTheme="minorHAnsi" w:cstheme="minorHAnsi"/>
          <w:b/>
          <w:sz w:val="20"/>
          <w:szCs w:val="20"/>
          <w:lang w:val="sk-SK"/>
        </w:rPr>
        <w:t>ena</w:t>
      </w:r>
      <w:r w:rsidR="009B5253" w:rsidRPr="00851BCF">
        <w:rPr>
          <w:rFonts w:asciiTheme="minorHAnsi" w:hAnsiTheme="minorHAnsi" w:cstheme="minorHAnsi"/>
          <w:bCs/>
          <w:sz w:val="20"/>
          <w:szCs w:val="20"/>
          <w:lang w:val="sk-SK"/>
        </w:rPr>
        <w:t xml:space="preserve"> </w:t>
      </w:r>
      <w:r w:rsidR="00440B6A" w:rsidRPr="00851BCF">
        <w:rPr>
          <w:rFonts w:asciiTheme="minorHAnsi" w:hAnsiTheme="minorHAnsi" w:cstheme="minorHAnsi"/>
          <w:bCs/>
          <w:sz w:val="20"/>
          <w:szCs w:val="20"/>
          <w:lang w:val="sk-SK"/>
        </w:rPr>
        <w:t>za predmet zákazky (vyjadrená v EUR bez DPH)</w:t>
      </w:r>
    </w:p>
    <w:p w14:paraId="481E01DD" w14:textId="77777777" w:rsidR="00440B6A" w:rsidRPr="00851BCF" w:rsidRDefault="009B5253" w:rsidP="00440B6A">
      <w:pPr>
        <w:pStyle w:val="Zkladntext"/>
        <w:spacing w:beforeLines="60" w:before="144" w:afterLines="60" w:after="144"/>
        <w:ind w:left="360"/>
        <w:jc w:val="both"/>
        <w:rPr>
          <w:rFonts w:asciiTheme="minorHAnsi" w:hAnsiTheme="minorHAnsi" w:cstheme="minorHAnsi"/>
          <w:bCs/>
          <w:sz w:val="20"/>
          <w:szCs w:val="20"/>
          <w:lang w:val="sk-SK"/>
        </w:rPr>
      </w:pPr>
      <w:r w:rsidRPr="00851BCF">
        <w:rPr>
          <w:rFonts w:asciiTheme="minorHAnsi" w:hAnsiTheme="minorHAnsi" w:cstheme="minorHAnsi"/>
          <w:bCs/>
          <w:sz w:val="20"/>
          <w:szCs w:val="20"/>
          <w:lang w:val="sk-SK"/>
        </w:rPr>
        <w:t>váha</w:t>
      </w:r>
      <w:r w:rsidR="00440B6A" w:rsidRPr="00851BCF">
        <w:rPr>
          <w:rFonts w:asciiTheme="minorHAnsi" w:hAnsiTheme="minorHAnsi" w:cstheme="minorHAnsi"/>
          <w:bCs/>
          <w:sz w:val="20"/>
          <w:szCs w:val="20"/>
          <w:lang w:val="sk-SK"/>
        </w:rPr>
        <w:t xml:space="preserve"> kritéria</w:t>
      </w:r>
      <w:r w:rsidRPr="00851BCF">
        <w:rPr>
          <w:rFonts w:asciiTheme="minorHAnsi" w:hAnsiTheme="minorHAnsi" w:cstheme="minorHAnsi"/>
          <w:bCs/>
          <w:sz w:val="20"/>
          <w:szCs w:val="20"/>
          <w:lang w:val="sk-SK"/>
        </w:rPr>
        <w:t xml:space="preserve"> </w:t>
      </w:r>
      <w:r w:rsidRPr="00851BCF">
        <w:rPr>
          <w:rFonts w:asciiTheme="minorHAnsi" w:hAnsiTheme="minorHAnsi" w:cstheme="minorHAnsi"/>
          <w:b/>
          <w:sz w:val="20"/>
          <w:szCs w:val="20"/>
          <w:lang w:val="sk-SK"/>
        </w:rPr>
        <w:t>80 bodov</w:t>
      </w:r>
      <w:r w:rsidRPr="00851BCF">
        <w:rPr>
          <w:rFonts w:asciiTheme="minorHAnsi" w:hAnsiTheme="minorHAnsi" w:cstheme="minorHAnsi"/>
          <w:bCs/>
          <w:sz w:val="20"/>
          <w:szCs w:val="20"/>
          <w:lang w:val="sk-SK"/>
        </w:rPr>
        <w:t xml:space="preserve"> </w:t>
      </w:r>
    </w:p>
    <w:p w14:paraId="574ACCB2" w14:textId="49C4CC10" w:rsidR="00440B6A" w:rsidRPr="00851BCF" w:rsidRDefault="00440B6A" w:rsidP="00440B6A">
      <w:pPr>
        <w:pStyle w:val="Zkladntext"/>
        <w:spacing w:beforeLines="60" w:before="144" w:afterLines="60" w:after="144"/>
        <w:ind w:left="360"/>
        <w:jc w:val="both"/>
        <w:rPr>
          <w:rFonts w:asciiTheme="minorHAnsi" w:hAnsiTheme="minorHAnsi" w:cstheme="minorHAnsi"/>
          <w:bCs/>
          <w:sz w:val="20"/>
          <w:szCs w:val="20"/>
          <w:lang w:val="sk-SK"/>
        </w:rPr>
      </w:pPr>
      <w:r w:rsidRPr="00346F65">
        <w:rPr>
          <w:rFonts w:asciiTheme="minorHAnsi" w:hAnsiTheme="minorHAnsi" w:cstheme="minorHAnsi"/>
          <w:bCs/>
          <w:i/>
          <w:iCs/>
          <w:sz w:val="20"/>
          <w:szCs w:val="20"/>
          <w:lang w:val="sk-SK"/>
        </w:rPr>
        <w:lastRenderedPageBreak/>
        <w:t>spôsob vyhodnotenia:</w:t>
      </w:r>
      <w:r w:rsidRPr="00851BCF">
        <w:rPr>
          <w:rFonts w:asciiTheme="minorHAnsi" w:hAnsiTheme="minorHAnsi" w:cstheme="minorHAnsi"/>
          <w:bCs/>
          <w:sz w:val="20"/>
          <w:szCs w:val="20"/>
          <w:lang w:val="sk-SK"/>
        </w:rPr>
        <w:t xml:space="preserve"> </w:t>
      </w:r>
      <w:r w:rsidR="00346F65">
        <w:rPr>
          <w:rFonts w:asciiTheme="minorHAnsi" w:hAnsiTheme="minorHAnsi" w:cstheme="minorHAnsi"/>
          <w:bCs/>
          <w:sz w:val="20"/>
          <w:szCs w:val="20"/>
          <w:lang w:val="sk-SK"/>
        </w:rPr>
        <w:t xml:space="preserve">hodnotí sa celková cena za predmet zákazky – Automatizované laserové deliace pracovisko na plech so </w:t>
      </w:r>
      <w:r w:rsidR="00147CA1">
        <w:rPr>
          <w:rFonts w:asciiTheme="minorHAnsi" w:hAnsiTheme="minorHAnsi" w:cstheme="minorHAnsi"/>
          <w:bCs/>
          <w:sz w:val="20"/>
          <w:szCs w:val="20"/>
          <w:lang w:val="sk-SK"/>
        </w:rPr>
        <w:t>s</w:t>
      </w:r>
      <w:r w:rsidR="00346F65">
        <w:rPr>
          <w:rFonts w:asciiTheme="minorHAnsi" w:hAnsiTheme="minorHAnsi" w:cstheme="minorHAnsi"/>
          <w:bCs/>
          <w:sz w:val="20"/>
          <w:szCs w:val="20"/>
          <w:lang w:val="sk-SK"/>
        </w:rPr>
        <w:t>kladovým systémom a systémom vykladania vyjadrená v EUR bez DPH. U</w:t>
      </w:r>
      <w:r w:rsidR="009B5253" w:rsidRPr="00851BCF">
        <w:rPr>
          <w:rFonts w:asciiTheme="minorHAnsi" w:hAnsiTheme="minorHAnsi" w:cstheme="minorHAnsi"/>
          <w:bCs/>
          <w:sz w:val="20"/>
          <w:szCs w:val="20"/>
          <w:lang w:val="sk-SK"/>
        </w:rPr>
        <w:t xml:space="preserve">chádzač s najnižšou ponúkanou cenou za </w:t>
      </w:r>
      <w:r w:rsidRPr="00851BCF">
        <w:rPr>
          <w:rFonts w:asciiTheme="minorHAnsi" w:hAnsiTheme="minorHAnsi" w:cstheme="minorHAnsi"/>
          <w:bCs/>
          <w:sz w:val="20"/>
          <w:szCs w:val="20"/>
          <w:lang w:val="sk-SK"/>
        </w:rPr>
        <w:t>predmet zákazky</w:t>
      </w:r>
      <w:r w:rsidR="009B5253" w:rsidRPr="00851BCF">
        <w:rPr>
          <w:rFonts w:asciiTheme="minorHAnsi" w:hAnsiTheme="minorHAnsi" w:cstheme="minorHAnsi"/>
          <w:bCs/>
          <w:sz w:val="20"/>
          <w:szCs w:val="20"/>
          <w:lang w:val="sk-SK"/>
        </w:rPr>
        <w:t xml:space="preserve"> získa 80 bodov, ostatní uchádzači získajú počet bodov na základe vzorca </w:t>
      </w:r>
    </w:p>
    <w:p w14:paraId="4C658428" w14:textId="603B646A" w:rsidR="00440B6A" w:rsidRPr="00851BCF" w:rsidRDefault="00000000" w:rsidP="00440B6A">
      <w:pPr>
        <w:pStyle w:val="Zkladntext"/>
        <w:spacing w:beforeLines="60" w:before="144" w:afterLines="60" w:after="144"/>
        <w:ind w:left="360"/>
        <w:jc w:val="both"/>
        <w:rPr>
          <w:rFonts w:ascii="Calibri" w:hAnsi="Calibri" w:cs="Calibri"/>
          <w:bCs/>
          <w:iCs/>
          <w:sz w:val="18"/>
          <w:szCs w:val="18"/>
          <w:lang w:val="sk-SK"/>
        </w:rPr>
      </w:pPr>
      <m:oMathPara>
        <m:oMath>
          <m:f>
            <m:fPr>
              <m:ctrlPr>
                <w:rPr>
                  <w:rFonts w:ascii="Cambria Math" w:hAnsi="Cambria Math" w:cs="Calibri"/>
                  <w:bCs/>
                  <w:iCs/>
                  <w:sz w:val="18"/>
                  <w:szCs w:val="18"/>
                  <w:lang w:val="sk-SK"/>
                </w:rPr>
              </m:ctrlPr>
            </m:fPr>
            <m:num>
              <m:r>
                <m:rPr>
                  <m:sty m:val="p"/>
                </m:rPr>
                <w:rPr>
                  <w:rFonts w:ascii="Cambria Math" w:hAnsi="Cambria Math" w:cs="Calibri"/>
                  <w:sz w:val="18"/>
                  <w:szCs w:val="18"/>
                  <w:lang w:val="sk-SK"/>
                </w:rPr>
                <m:t>najnižšia ponúknutá cena zo všetkých uchádzačov</m:t>
              </m:r>
            </m:num>
            <m:den>
              <m:r>
                <m:rPr>
                  <m:sty m:val="p"/>
                </m:rPr>
                <w:rPr>
                  <w:rFonts w:ascii="Cambria Math" w:hAnsi="Cambria Math" w:cs="Calibri"/>
                  <w:sz w:val="18"/>
                  <w:szCs w:val="18"/>
                  <w:lang w:val="sk-SK"/>
                </w:rPr>
                <m:t>ponúknutá cena daného uchádzača</m:t>
              </m:r>
            </m:den>
          </m:f>
          <m:r>
            <m:rPr>
              <m:sty m:val="p"/>
            </m:rPr>
            <w:rPr>
              <w:rFonts w:ascii="Cambria Math" w:hAnsi="Cambria Math" w:cs="Calibri"/>
              <w:sz w:val="18"/>
              <w:szCs w:val="18"/>
              <w:lang w:val="sk-SK"/>
            </w:rPr>
            <m:t>×80 bodov</m:t>
          </m:r>
        </m:oMath>
      </m:oMathPara>
    </w:p>
    <w:p w14:paraId="696DC4D7" w14:textId="77777777" w:rsidR="00851BCF" w:rsidRPr="00851BCF" w:rsidRDefault="00851BCF" w:rsidP="00440B6A">
      <w:pPr>
        <w:pStyle w:val="Zkladntext"/>
        <w:spacing w:beforeLines="60" w:before="144" w:afterLines="60" w:after="144"/>
        <w:ind w:left="360"/>
        <w:jc w:val="both"/>
        <w:rPr>
          <w:rFonts w:asciiTheme="minorHAnsi" w:hAnsiTheme="minorHAnsi" w:cstheme="minorHAnsi"/>
          <w:bCs/>
          <w:sz w:val="20"/>
          <w:szCs w:val="20"/>
          <w:lang w:val="sk-SK"/>
        </w:rPr>
      </w:pPr>
    </w:p>
    <w:p w14:paraId="022E6823" w14:textId="77777777" w:rsidR="00D6469A" w:rsidRPr="00851BCF" w:rsidRDefault="00D6469A" w:rsidP="006B747C">
      <w:pPr>
        <w:pStyle w:val="Zkladntext"/>
        <w:numPr>
          <w:ilvl w:val="0"/>
          <w:numId w:val="22"/>
        </w:numPr>
        <w:spacing w:beforeLines="60" w:before="144" w:afterLines="60" w:after="144"/>
        <w:jc w:val="both"/>
        <w:rPr>
          <w:rFonts w:asciiTheme="minorHAnsi" w:hAnsiTheme="minorHAnsi" w:cstheme="minorHAnsi"/>
          <w:bCs/>
          <w:sz w:val="20"/>
          <w:szCs w:val="20"/>
          <w:lang w:val="sk-SK"/>
        </w:rPr>
      </w:pPr>
      <w:r w:rsidRPr="00851BCF">
        <w:rPr>
          <w:rFonts w:asciiTheme="minorHAnsi" w:hAnsiTheme="minorHAnsi" w:cstheme="minorHAnsi"/>
          <w:b/>
          <w:sz w:val="20"/>
          <w:szCs w:val="20"/>
          <w:lang w:val="sk-SK"/>
        </w:rPr>
        <w:t xml:space="preserve">Kritérium 2: </w:t>
      </w:r>
      <w:r w:rsidR="006B747C" w:rsidRPr="00851BCF">
        <w:rPr>
          <w:rFonts w:asciiTheme="minorHAnsi" w:hAnsiTheme="minorHAnsi" w:cstheme="minorHAnsi"/>
          <w:b/>
          <w:sz w:val="20"/>
          <w:szCs w:val="20"/>
          <w:lang w:val="sk-SK"/>
        </w:rPr>
        <w:t xml:space="preserve">Laserový </w:t>
      </w:r>
      <w:proofErr w:type="spellStart"/>
      <w:r w:rsidR="006B747C" w:rsidRPr="00851BCF">
        <w:rPr>
          <w:rFonts w:asciiTheme="minorHAnsi" w:hAnsiTheme="minorHAnsi" w:cstheme="minorHAnsi"/>
          <w:b/>
          <w:sz w:val="20"/>
          <w:szCs w:val="20"/>
          <w:lang w:val="sk-SK"/>
        </w:rPr>
        <w:t>pevnolátkový</w:t>
      </w:r>
      <w:proofErr w:type="spellEnd"/>
      <w:r w:rsidR="006B747C" w:rsidRPr="00851BCF">
        <w:rPr>
          <w:rFonts w:asciiTheme="minorHAnsi" w:hAnsiTheme="minorHAnsi" w:cstheme="minorHAnsi"/>
          <w:b/>
          <w:sz w:val="20"/>
          <w:szCs w:val="20"/>
          <w:lang w:val="sk-SK"/>
        </w:rPr>
        <w:t xml:space="preserve"> zdroj </w:t>
      </w:r>
      <w:r w:rsidR="006B747C" w:rsidRPr="00851BCF">
        <w:rPr>
          <w:rFonts w:asciiTheme="minorHAnsi" w:hAnsiTheme="minorHAnsi" w:cstheme="minorHAnsi"/>
          <w:bCs/>
          <w:sz w:val="20"/>
          <w:szCs w:val="20"/>
          <w:lang w:val="sk-SK"/>
        </w:rPr>
        <w:t>(min. 8 000 W)</w:t>
      </w:r>
      <w:r w:rsidR="009B5253" w:rsidRPr="00851BCF">
        <w:rPr>
          <w:rFonts w:asciiTheme="minorHAnsi" w:hAnsiTheme="minorHAnsi" w:cstheme="minorHAnsi"/>
          <w:b/>
          <w:sz w:val="20"/>
          <w:szCs w:val="20"/>
          <w:lang w:val="sk-SK"/>
        </w:rPr>
        <w:t xml:space="preserve"> </w:t>
      </w:r>
    </w:p>
    <w:p w14:paraId="52CA5E7E" w14:textId="77777777" w:rsidR="00D6469A" w:rsidRPr="00851BCF" w:rsidRDefault="009B5253" w:rsidP="00D6469A">
      <w:pPr>
        <w:pStyle w:val="Zkladntext"/>
        <w:spacing w:beforeLines="60" w:before="144" w:afterLines="60" w:after="144"/>
        <w:ind w:left="360"/>
        <w:jc w:val="both"/>
        <w:rPr>
          <w:rFonts w:asciiTheme="minorHAnsi" w:hAnsiTheme="minorHAnsi" w:cstheme="minorHAnsi"/>
          <w:bCs/>
          <w:sz w:val="20"/>
          <w:szCs w:val="20"/>
          <w:lang w:val="sk-SK"/>
        </w:rPr>
      </w:pPr>
      <w:r w:rsidRPr="00851BCF">
        <w:rPr>
          <w:rFonts w:asciiTheme="minorHAnsi" w:hAnsiTheme="minorHAnsi" w:cstheme="minorHAnsi"/>
          <w:bCs/>
          <w:sz w:val="20"/>
          <w:szCs w:val="20"/>
          <w:lang w:val="sk-SK"/>
        </w:rPr>
        <w:t xml:space="preserve">váha </w:t>
      </w:r>
      <w:r w:rsidR="00D6469A" w:rsidRPr="00851BCF">
        <w:rPr>
          <w:rFonts w:asciiTheme="minorHAnsi" w:hAnsiTheme="minorHAnsi" w:cstheme="minorHAnsi"/>
          <w:bCs/>
          <w:sz w:val="20"/>
          <w:szCs w:val="20"/>
          <w:lang w:val="sk-SK"/>
        </w:rPr>
        <w:t xml:space="preserve">kritéria </w:t>
      </w:r>
      <w:r w:rsidRPr="00851BCF">
        <w:rPr>
          <w:rFonts w:asciiTheme="minorHAnsi" w:hAnsiTheme="minorHAnsi" w:cstheme="minorHAnsi"/>
          <w:b/>
          <w:sz w:val="20"/>
          <w:szCs w:val="20"/>
          <w:lang w:val="sk-SK"/>
        </w:rPr>
        <w:t>5 bodov</w:t>
      </w:r>
    </w:p>
    <w:p w14:paraId="7639993D" w14:textId="2CCF4F7B" w:rsidR="00D6469A" w:rsidRPr="00851BCF" w:rsidRDefault="00D6469A" w:rsidP="00D6469A">
      <w:pPr>
        <w:pStyle w:val="Zkladntext"/>
        <w:spacing w:beforeLines="60" w:before="144" w:afterLines="60" w:after="144"/>
        <w:ind w:left="360"/>
        <w:jc w:val="both"/>
        <w:rPr>
          <w:rFonts w:asciiTheme="minorHAnsi" w:hAnsiTheme="minorHAnsi" w:cstheme="minorHAnsi"/>
          <w:bCs/>
          <w:sz w:val="20"/>
          <w:szCs w:val="20"/>
          <w:lang w:val="sk-SK"/>
        </w:rPr>
      </w:pPr>
      <w:r w:rsidRPr="00346F65">
        <w:rPr>
          <w:rFonts w:asciiTheme="minorHAnsi" w:hAnsiTheme="minorHAnsi" w:cstheme="minorHAnsi"/>
          <w:bCs/>
          <w:i/>
          <w:iCs/>
          <w:sz w:val="20"/>
          <w:szCs w:val="20"/>
          <w:lang w:val="sk-SK"/>
        </w:rPr>
        <w:t>spôsob vyhodnotenia:</w:t>
      </w:r>
      <w:r w:rsidRPr="00851BCF">
        <w:rPr>
          <w:rFonts w:asciiTheme="minorHAnsi" w:hAnsiTheme="minorHAnsi" w:cstheme="minorHAnsi"/>
          <w:bCs/>
          <w:sz w:val="20"/>
          <w:szCs w:val="20"/>
          <w:lang w:val="sk-SK"/>
        </w:rPr>
        <w:t xml:space="preserve"> </w:t>
      </w:r>
      <w:r w:rsidR="009B5253" w:rsidRPr="00851BCF">
        <w:rPr>
          <w:rFonts w:asciiTheme="minorHAnsi" w:hAnsiTheme="minorHAnsi" w:cstheme="minorHAnsi"/>
          <w:bCs/>
          <w:sz w:val="20"/>
          <w:szCs w:val="20"/>
          <w:lang w:val="sk-SK"/>
        </w:rPr>
        <w:t>hodnotí sa</w:t>
      </w:r>
      <w:r w:rsidRPr="00851BCF">
        <w:rPr>
          <w:rFonts w:asciiTheme="minorHAnsi" w:hAnsiTheme="minorHAnsi" w:cstheme="minorHAnsi"/>
          <w:bCs/>
          <w:sz w:val="20"/>
          <w:szCs w:val="20"/>
          <w:lang w:val="sk-SK"/>
        </w:rPr>
        <w:t xml:space="preserve"> technický parameter v rámci celku Laserový páliaci stroj (2 ks), časť Stroj, názov parametra: </w:t>
      </w:r>
      <w:r w:rsidRPr="00851BCF">
        <w:rPr>
          <w:rFonts w:asciiTheme="minorHAnsi" w:hAnsiTheme="minorHAnsi" w:cstheme="minorHAnsi"/>
          <w:b/>
          <w:sz w:val="20"/>
          <w:szCs w:val="20"/>
          <w:lang w:val="sk-SK"/>
        </w:rPr>
        <w:t xml:space="preserve">Laserový </w:t>
      </w:r>
      <w:proofErr w:type="spellStart"/>
      <w:r w:rsidRPr="00851BCF">
        <w:rPr>
          <w:rFonts w:asciiTheme="minorHAnsi" w:hAnsiTheme="minorHAnsi" w:cstheme="minorHAnsi"/>
          <w:b/>
          <w:sz w:val="20"/>
          <w:szCs w:val="20"/>
          <w:lang w:val="sk-SK"/>
        </w:rPr>
        <w:t>pevnolátkový</w:t>
      </w:r>
      <w:proofErr w:type="spellEnd"/>
      <w:r w:rsidRPr="00851BCF">
        <w:rPr>
          <w:rFonts w:asciiTheme="minorHAnsi" w:hAnsiTheme="minorHAnsi" w:cstheme="minorHAnsi"/>
          <w:b/>
          <w:sz w:val="20"/>
          <w:szCs w:val="20"/>
          <w:lang w:val="sk-SK"/>
        </w:rPr>
        <w:t xml:space="preserve"> zdroj</w:t>
      </w:r>
      <w:r w:rsidR="009B5253" w:rsidRPr="00851BCF">
        <w:rPr>
          <w:rFonts w:asciiTheme="minorHAnsi" w:hAnsiTheme="minorHAnsi" w:cstheme="minorHAnsi"/>
          <w:bCs/>
          <w:sz w:val="20"/>
          <w:szCs w:val="20"/>
          <w:lang w:val="sk-SK"/>
        </w:rPr>
        <w:t xml:space="preserve"> uvedený v Prílohe č. 2 – Technická špecifikácia</w:t>
      </w:r>
      <w:r w:rsidRPr="00851BCF">
        <w:rPr>
          <w:rFonts w:asciiTheme="minorHAnsi" w:hAnsiTheme="minorHAnsi" w:cstheme="minorHAnsi"/>
          <w:bCs/>
          <w:sz w:val="20"/>
          <w:szCs w:val="20"/>
          <w:lang w:val="sk-SK"/>
        </w:rPr>
        <w:t xml:space="preserve"> (podrobný opis technických a funkčných vlastností). </w:t>
      </w:r>
      <w:r w:rsidR="009B5253" w:rsidRPr="00851BCF">
        <w:rPr>
          <w:rFonts w:asciiTheme="minorHAnsi" w:hAnsiTheme="minorHAnsi" w:cstheme="minorHAnsi"/>
          <w:bCs/>
          <w:sz w:val="20"/>
          <w:szCs w:val="20"/>
          <w:lang w:val="sk-SK"/>
        </w:rPr>
        <w:t>Uchádzač, ktorý ponúkne zdroj s najvyšším výkonom</w:t>
      </w:r>
      <w:r w:rsidR="00D71071" w:rsidRPr="00851BCF">
        <w:rPr>
          <w:rFonts w:asciiTheme="minorHAnsi" w:hAnsiTheme="minorHAnsi" w:cstheme="minorHAnsi"/>
          <w:bCs/>
          <w:sz w:val="20"/>
          <w:szCs w:val="20"/>
          <w:lang w:val="sk-SK"/>
        </w:rPr>
        <w:t xml:space="preserve"> nad 8 000 W</w:t>
      </w:r>
      <w:r w:rsidR="009B5253" w:rsidRPr="00851BCF">
        <w:rPr>
          <w:rFonts w:asciiTheme="minorHAnsi" w:hAnsiTheme="minorHAnsi" w:cstheme="minorHAnsi"/>
          <w:bCs/>
          <w:sz w:val="20"/>
          <w:szCs w:val="20"/>
          <w:lang w:val="sk-SK"/>
        </w:rPr>
        <w:t xml:space="preserve"> získa 5 bodov</w:t>
      </w:r>
      <w:r w:rsidR="00851BCF" w:rsidRPr="00851BCF">
        <w:rPr>
          <w:rFonts w:asciiTheme="minorHAnsi" w:hAnsiTheme="minorHAnsi" w:cstheme="minorHAnsi"/>
          <w:bCs/>
          <w:sz w:val="20"/>
          <w:szCs w:val="20"/>
          <w:lang w:val="sk-SK"/>
        </w:rPr>
        <w:t>, o</w:t>
      </w:r>
      <w:r w:rsidR="009B5253" w:rsidRPr="00851BCF">
        <w:rPr>
          <w:rFonts w:asciiTheme="minorHAnsi" w:hAnsiTheme="minorHAnsi" w:cstheme="minorHAnsi"/>
          <w:bCs/>
          <w:sz w:val="20"/>
          <w:szCs w:val="20"/>
          <w:lang w:val="sk-SK"/>
        </w:rPr>
        <w:t xml:space="preserve">statní uchádzači získajú počet bodov na základe vzorca </w:t>
      </w:r>
    </w:p>
    <w:p w14:paraId="0B47A641" w14:textId="490E942A" w:rsidR="00D6469A" w:rsidRPr="00851BCF" w:rsidRDefault="00000000" w:rsidP="00D6469A">
      <w:pPr>
        <w:pStyle w:val="Zkladntext"/>
        <w:spacing w:beforeLines="60" w:before="144" w:afterLines="60" w:after="144"/>
        <w:ind w:left="360"/>
        <w:jc w:val="both"/>
        <w:rPr>
          <w:rFonts w:asciiTheme="minorHAnsi" w:hAnsiTheme="minorHAnsi" w:cstheme="minorHAnsi"/>
          <w:bCs/>
          <w:sz w:val="18"/>
          <w:szCs w:val="18"/>
          <w:lang w:val="sk-SK"/>
        </w:rPr>
      </w:pPr>
      <m:oMathPara>
        <m:oMath>
          <m:f>
            <m:fPr>
              <m:ctrlPr>
                <w:rPr>
                  <w:rFonts w:ascii="Cambria Math" w:hAnsi="Cambria Math" w:cstheme="minorHAnsi"/>
                  <w:bCs/>
                  <w:sz w:val="18"/>
                  <w:szCs w:val="18"/>
                  <w:lang w:val="sk-SK"/>
                </w:rPr>
              </m:ctrlPr>
            </m:fPr>
            <m:num>
              <m:r>
                <m:rPr>
                  <m:sty m:val="p"/>
                </m:rPr>
                <w:rPr>
                  <w:rFonts w:ascii="Cambria Math" w:hAnsi="Cambria Math" w:cstheme="minorHAnsi"/>
                  <w:sz w:val="18"/>
                  <w:szCs w:val="18"/>
                  <w:lang w:val="sk-SK"/>
                </w:rPr>
                <m:t xml:space="preserve">hodnota parametra výkon zdroja nad 8 000 W ponúknutá uchádzačom </m:t>
              </m:r>
            </m:num>
            <m:den>
              <m:r>
                <m:rPr>
                  <m:sty m:val="p"/>
                </m:rPr>
                <w:rPr>
                  <w:rFonts w:ascii="Cambria Math" w:hAnsi="Cambria Math" w:cstheme="minorHAnsi"/>
                  <w:sz w:val="18"/>
                  <w:szCs w:val="18"/>
                  <w:lang w:val="sk-SK"/>
                </w:rPr>
                <m:t>najvyššia ponúknutá hodnota parametra výkon zdroja nad 8 000 W</m:t>
              </m:r>
            </m:den>
          </m:f>
          <m:r>
            <m:rPr>
              <m:sty m:val="p"/>
            </m:rPr>
            <w:rPr>
              <w:rFonts w:ascii="Cambria Math" w:hAnsi="Cambria Math" w:cstheme="minorHAnsi"/>
              <w:sz w:val="18"/>
              <w:szCs w:val="18"/>
              <w:lang w:val="sk-SK"/>
            </w:rPr>
            <m:t>×5 bodov</m:t>
          </m:r>
        </m:oMath>
      </m:oMathPara>
    </w:p>
    <w:p w14:paraId="3EDED5DD" w14:textId="77777777" w:rsidR="00851BCF" w:rsidRPr="00851BCF" w:rsidRDefault="00851BCF" w:rsidP="00D6469A">
      <w:pPr>
        <w:pStyle w:val="Zkladntext"/>
        <w:spacing w:beforeLines="60" w:before="144" w:afterLines="60" w:after="144"/>
        <w:ind w:left="360"/>
        <w:jc w:val="both"/>
        <w:rPr>
          <w:rFonts w:asciiTheme="minorHAnsi" w:hAnsiTheme="minorHAnsi" w:cstheme="minorHAnsi"/>
          <w:bCs/>
          <w:sz w:val="20"/>
          <w:szCs w:val="20"/>
          <w:lang w:val="sk-SK"/>
        </w:rPr>
      </w:pPr>
    </w:p>
    <w:p w14:paraId="6E820F13" w14:textId="77777777" w:rsidR="00D6469A" w:rsidRPr="00851BCF" w:rsidRDefault="00D6469A" w:rsidP="006B747C">
      <w:pPr>
        <w:pStyle w:val="Zkladntext"/>
        <w:numPr>
          <w:ilvl w:val="0"/>
          <w:numId w:val="22"/>
        </w:numPr>
        <w:spacing w:beforeLines="60" w:before="144" w:afterLines="60" w:after="144"/>
        <w:jc w:val="both"/>
        <w:rPr>
          <w:rFonts w:asciiTheme="minorHAnsi" w:hAnsiTheme="minorHAnsi" w:cstheme="minorHAnsi"/>
          <w:bCs/>
          <w:sz w:val="20"/>
          <w:szCs w:val="20"/>
          <w:lang w:val="sk-SK"/>
        </w:rPr>
      </w:pPr>
      <w:r w:rsidRPr="00851BCF">
        <w:rPr>
          <w:rFonts w:asciiTheme="minorHAnsi" w:hAnsiTheme="minorHAnsi" w:cstheme="minorHAnsi"/>
          <w:b/>
          <w:sz w:val="20"/>
          <w:szCs w:val="20"/>
          <w:lang w:val="sk-SK"/>
        </w:rPr>
        <w:t xml:space="preserve">Kritérium 3: </w:t>
      </w:r>
      <w:r w:rsidR="009B5253" w:rsidRPr="00851BCF">
        <w:rPr>
          <w:rFonts w:asciiTheme="minorHAnsi" w:hAnsiTheme="minorHAnsi" w:cstheme="minorHAnsi"/>
          <w:b/>
          <w:sz w:val="20"/>
          <w:szCs w:val="20"/>
          <w:lang w:val="sk-SK"/>
        </w:rPr>
        <w:t>Rýchlosť osi simultánne</w:t>
      </w:r>
      <w:r w:rsidR="009B5253" w:rsidRPr="00851BCF">
        <w:rPr>
          <w:rFonts w:asciiTheme="minorHAnsi" w:hAnsiTheme="minorHAnsi" w:cstheme="minorHAnsi"/>
          <w:bCs/>
          <w:sz w:val="20"/>
          <w:szCs w:val="20"/>
          <w:lang w:val="sk-SK"/>
        </w:rPr>
        <w:t xml:space="preserve"> (min. 170 m/min) </w:t>
      </w:r>
    </w:p>
    <w:p w14:paraId="4E78D721" w14:textId="77777777" w:rsidR="00D6469A" w:rsidRPr="00851BCF" w:rsidRDefault="009B5253" w:rsidP="00D6469A">
      <w:pPr>
        <w:pStyle w:val="Zkladntext"/>
        <w:spacing w:beforeLines="60" w:before="144" w:afterLines="60" w:after="144"/>
        <w:ind w:left="360"/>
        <w:jc w:val="both"/>
        <w:rPr>
          <w:rFonts w:asciiTheme="minorHAnsi" w:hAnsiTheme="minorHAnsi" w:cstheme="minorHAnsi"/>
          <w:b/>
          <w:sz w:val="20"/>
          <w:szCs w:val="20"/>
          <w:lang w:val="sk-SK"/>
        </w:rPr>
      </w:pPr>
      <w:r w:rsidRPr="00851BCF">
        <w:rPr>
          <w:rFonts w:asciiTheme="minorHAnsi" w:hAnsiTheme="minorHAnsi" w:cstheme="minorHAnsi"/>
          <w:bCs/>
          <w:sz w:val="20"/>
          <w:szCs w:val="20"/>
          <w:lang w:val="sk-SK"/>
        </w:rPr>
        <w:t xml:space="preserve">váha </w:t>
      </w:r>
      <w:r w:rsidRPr="00851BCF">
        <w:rPr>
          <w:rFonts w:asciiTheme="minorHAnsi" w:hAnsiTheme="minorHAnsi" w:cstheme="minorHAnsi"/>
          <w:b/>
          <w:sz w:val="20"/>
          <w:szCs w:val="20"/>
          <w:lang w:val="sk-SK"/>
        </w:rPr>
        <w:t>15 bodov</w:t>
      </w:r>
    </w:p>
    <w:p w14:paraId="2B781CF4" w14:textId="37F468AD" w:rsidR="00D71071" w:rsidRPr="00851BCF" w:rsidRDefault="00D6469A" w:rsidP="00D6469A">
      <w:pPr>
        <w:pStyle w:val="Zkladntext"/>
        <w:spacing w:beforeLines="60" w:before="144" w:afterLines="60" w:after="144"/>
        <w:ind w:left="360"/>
        <w:jc w:val="both"/>
        <w:rPr>
          <w:rFonts w:asciiTheme="minorHAnsi" w:hAnsiTheme="minorHAnsi" w:cstheme="minorHAnsi"/>
          <w:bCs/>
          <w:sz w:val="20"/>
          <w:szCs w:val="20"/>
          <w:lang w:val="sk-SK"/>
        </w:rPr>
      </w:pPr>
      <w:r w:rsidRPr="00851BCF">
        <w:rPr>
          <w:rFonts w:asciiTheme="minorHAnsi" w:hAnsiTheme="minorHAnsi" w:cstheme="minorHAnsi"/>
          <w:bCs/>
          <w:sz w:val="20"/>
          <w:szCs w:val="20"/>
          <w:lang w:val="sk-SK"/>
        </w:rPr>
        <w:t xml:space="preserve">spôsob vyhodnotenia: </w:t>
      </w:r>
      <w:r w:rsidR="009B5253" w:rsidRPr="00851BCF">
        <w:rPr>
          <w:rFonts w:asciiTheme="minorHAnsi" w:hAnsiTheme="minorHAnsi" w:cstheme="minorHAnsi"/>
          <w:bCs/>
          <w:sz w:val="20"/>
          <w:szCs w:val="20"/>
          <w:lang w:val="sk-SK"/>
        </w:rPr>
        <w:t xml:space="preserve">hodnotí sa </w:t>
      </w:r>
      <w:r w:rsidRPr="00851BCF">
        <w:rPr>
          <w:rFonts w:asciiTheme="minorHAnsi" w:hAnsiTheme="minorHAnsi" w:cstheme="minorHAnsi"/>
          <w:bCs/>
          <w:sz w:val="20"/>
          <w:szCs w:val="20"/>
          <w:lang w:val="sk-SK"/>
        </w:rPr>
        <w:t xml:space="preserve">technický parameter v rámci celku Laserový páliaci stroj (2 ks), časť Stroj, názov parametra: </w:t>
      </w:r>
      <w:r w:rsidRPr="00851BCF">
        <w:rPr>
          <w:rFonts w:asciiTheme="minorHAnsi" w:hAnsiTheme="minorHAnsi" w:cstheme="minorHAnsi"/>
          <w:b/>
          <w:sz w:val="20"/>
          <w:szCs w:val="20"/>
          <w:lang w:val="sk-SK"/>
        </w:rPr>
        <w:t>R</w:t>
      </w:r>
      <w:r w:rsidR="009B5253" w:rsidRPr="00851BCF">
        <w:rPr>
          <w:rFonts w:asciiTheme="minorHAnsi" w:hAnsiTheme="minorHAnsi" w:cstheme="minorHAnsi"/>
          <w:b/>
          <w:sz w:val="20"/>
          <w:szCs w:val="20"/>
          <w:lang w:val="sk-SK"/>
        </w:rPr>
        <w:t xml:space="preserve">ýchlosť osi </w:t>
      </w:r>
      <w:r w:rsidR="006B7046" w:rsidRPr="00851BCF">
        <w:rPr>
          <w:rFonts w:asciiTheme="minorHAnsi" w:hAnsiTheme="minorHAnsi" w:cstheme="minorHAnsi"/>
          <w:b/>
          <w:sz w:val="20"/>
          <w:szCs w:val="20"/>
          <w:lang w:val="sk-SK"/>
        </w:rPr>
        <w:t>simultánne</w:t>
      </w:r>
      <w:r w:rsidR="006B7046" w:rsidRPr="00851BCF">
        <w:rPr>
          <w:rFonts w:asciiTheme="minorHAnsi" w:hAnsiTheme="minorHAnsi" w:cstheme="minorHAnsi"/>
          <w:bCs/>
          <w:sz w:val="20"/>
          <w:szCs w:val="20"/>
          <w:lang w:val="sk-SK"/>
        </w:rPr>
        <w:t xml:space="preserve"> </w:t>
      </w:r>
      <w:r w:rsidR="00D71071" w:rsidRPr="00851BCF">
        <w:rPr>
          <w:rFonts w:asciiTheme="minorHAnsi" w:hAnsiTheme="minorHAnsi" w:cstheme="minorHAnsi"/>
          <w:bCs/>
          <w:sz w:val="20"/>
          <w:szCs w:val="20"/>
          <w:lang w:val="sk-SK"/>
        </w:rPr>
        <w:t>(m/min.) uvedený v Prílohe č. 2: Technická špecifikácia (podrobný opis technických a funkčných vlastností). Uchádzač, ktorý ponúkne n</w:t>
      </w:r>
      <w:r w:rsidR="006B7046" w:rsidRPr="00851BCF">
        <w:rPr>
          <w:rFonts w:asciiTheme="minorHAnsi" w:hAnsiTheme="minorHAnsi" w:cstheme="minorHAnsi"/>
          <w:bCs/>
          <w:sz w:val="20"/>
          <w:szCs w:val="20"/>
          <w:lang w:val="sk-SK"/>
        </w:rPr>
        <w:t>ajvyšši</w:t>
      </w:r>
      <w:r w:rsidR="00D71071" w:rsidRPr="00851BCF">
        <w:rPr>
          <w:rFonts w:asciiTheme="minorHAnsi" w:hAnsiTheme="minorHAnsi" w:cstheme="minorHAnsi"/>
          <w:bCs/>
          <w:sz w:val="20"/>
          <w:szCs w:val="20"/>
          <w:lang w:val="sk-SK"/>
        </w:rPr>
        <w:t>u</w:t>
      </w:r>
      <w:r w:rsidR="006B7046" w:rsidRPr="00851BCF">
        <w:rPr>
          <w:rFonts w:asciiTheme="minorHAnsi" w:hAnsiTheme="minorHAnsi" w:cstheme="minorHAnsi"/>
          <w:bCs/>
          <w:sz w:val="20"/>
          <w:szCs w:val="20"/>
          <w:lang w:val="sk-SK"/>
        </w:rPr>
        <w:t xml:space="preserve"> rýchlosť nad 170 m/min. získa 15 bodov</w:t>
      </w:r>
      <w:r w:rsidR="00851BCF" w:rsidRPr="00851BCF">
        <w:rPr>
          <w:rFonts w:asciiTheme="minorHAnsi" w:hAnsiTheme="minorHAnsi" w:cstheme="minorHAnsi"/>
          <w:bCs/>
          <w:sz w:val="20"/>
          <w:szCs w:val="20"/>
          <w:lang w:val="sk-SK"/>
        </w:rPr>
        <w:t>, o</w:t>
      </w:r>
      <w:r w:rsidR="006B7046" w:rsidRPr="00851BCF">
        <w:rPr>
          <w:rFonts w:asciiTheme="minorHAnsi" w:hAnsiTheme="minorHAnsi" w:cstheme="minorHAnsi"/>
          <w:bCs/>
          <w:sz w:val="20"/>
          <w:szCs w:val="20"/>
          <w:lang w:val="sk-SK"/>
        </w:rPr>
        <w:t>statní uchádzači získajú počet bodov na základe vzorca</w:t>
      </w:r>
    </w:p>
    <w:p w14:paraId="2C8E653F" w14:textId="3660865F" w:rsidR="00D71071" w:rsidRPr="00851BCF" w:rsidRDefault="00000000" w:rsidP="00D71071">
      <w:pPr>
        <w:pStyle w:val="Zkladntext"/>
        <w:spacing w:beforeLines="60" w:before="144" w:afterLines="60" w:after="144"/>
        <w:ind w:left="360"/>
        <w:jc w:val="both"/>
        <w:rPr>
          <w:rFonts w:asciiTheme="minorHAnsi" w:hAnsiTheme="minorHAnsi" w:cstheme="minorHAnsi"/>
          <w:bCs/>
          <w:iCs/>
          <w:sz w:val="20"/>
          <w:szCs w:val="20"/>
          <w:lang w:val="sk-SK"/>
        </w:rPr>
      </w:pPr>
      <m:oMathPara>
        <m:oMath>
          <m:f>
            <m:fPr>
              <m:ctrlPr>
                <w:rPr>
                  <w:rFonts w:ascii="Cambria Math" w:hAnsi="Cambria Math" w:cstheme="minorHAnsi"/>
                  <w:bCs/>
                  <w:iCs/>
                  <w:sz w:val="18"/>
                  <w:szCs w:val="18"/>
                  <w:lang w:val="sk-SK"/>
                </w:rPr>
              </m:ctrlPr>
            </m:fPr>
            <m:num>
              <m:r>
                <m:rPr>
                  <m:sty m:val="p"/>
                </m:rPr>
                <w:rPr>
                  <w:rFonts w:ascii="Cambria Math" w:hAnsi="Cambria Math" w:cstheme="minorHAnsi"/>
                  <w:sz w:val="18"/>
                  <w:szCs w:val="18"/>
                  <w:lang w:val="sk-SK"/>
                </w:rPr>
                <m:t>hodnota parametra rýchlosť osi simultánne nad 170 m/</m:t>
              </m:r>
              <m:func>
                <m:funcPr>
                  <m:ctrlPr>
                    <w:rPr>
                      <w:rFonts w:ascii="Cambria Math" w:hAnsi="Cambria Math" w:cstheme="minorHAnsi"/>
                      <w:bCs/>
                      <w:iCs/>
                      <w:sz w:val="18"/>
                      <w:szCs w:val="18"/>
                      <w:lang w:val="sk-SK"/>
                    </w:rPr>
                  </m:ctrlPr>
                </m:funcPr>
                <m:fName>
                  <m:r>
                    <m:rPr>
                      <m:sty m:val="p"/>
                    </m:rPr>
                    <w:rPr>
                      <w:rFonts w:ascii="Cambria Math" w:hAnsi="Cambria Math" w:cstheme="minorHAnsi"/>
                      <w:sz w:val="18"/>
                      <w:szCs w:val="18"/>
                      <w:lang w:val="sk-SK"/>
                    </w:rPr>
                    <m:t>min.</m:t>
                  </m:r>
                </m:fName>
                <m:e>
                  <m:r>
                    <m:rPr>
                      <m:sty m:val="p"/>
                    </m:rPr>
                    <w:rPr>
                      <w:rFonts w:ascii="Cambria Math" w:hAnsi="Cambria Math" w:cstheme="minorHAnsi"/>
                      <w:sz w:val="18"/>
                      <w:szCs w:val="18"/>
                      <w:lang w:val="sk-SK"/>
                    </w:rPr>
                    <m:t>ponúknutá uchádzačom</m:t>
                  </m:r>
                </m:e>
              </m:func>
            </m:num>
            <m:den>
              <m:r>
                <m:rPr>
                  <m:sty m:val="p"/>
                </m:rPr>
                <w:rPr>
                  <w:rFonts w:ascii="Cambria Math" w:hAnsi="Cambria Math" w:cstheme="minorHAnsi"/>
                  <w:sz w:val="18"/>
                  <w:szCs w:val="18"/>
                  <w:lang w:val="sk-SK"/>
                </w:rPr>
                <m:t>najvyššia ponúknutá hodnota parametra rýchlosť osi simultánne nad 170 m/min</m:t>
              </m:r>
            </m:den>
          </m:f>
          <m:r>
            <m:rPr>
              <m:sty m:val="p"/>
            </m:rPr>
            <w:rPr>
              <w:rFonts w:ascii="Cambria Math" w:hAnsi="Cambria Math" w:cstheme="minorHAnsi"/>
              <w:sz w:val="18"/>
              <w:szCs w:val="18"/>
              <w:lang w:val="sk-SK"/>
            </w:rPr>
            <m:t>×15 bodov</m:t>
          </m:r>
        </m:oMath>
      </m:oMathPara>
    </w:p>
    <w:p w14:paraId="694587DF" w14:textId="77777777" w:rsidR="00D71071" w:rsidRPr="00851BCF" w:rsidRDefault="00D71071" w:rsidP="004177C1">
      <w:pPr>
        <w:pStyle w:val="Zkladntext"/>
        <w:spacing w:beforeLines="60" w:before="144" w:afterLines="60" w:after="144"/>
        <w:jc w:val="both"/>
        <w:rPr>
          <w:rFonts w:asciiTheme="minorHAnsi" w:hAnsiTheme="minorHAnsi" w:cstheme="minorHAnsi"/>
          <w:bCs/>
          <w:sz w:val="20"/>
          <w:szCs w:val="20"/>
          <w:lang w:val="sk-SK"/>
        </w:rPr>
      </w:pPr>
      <w:bookmarkStart w:id="1" w:name="_Ref525725282"/>
    </w:p>
    <w:p w14:paraId="77532E31" w14:textId="59FC672B" w:rsidR="004177C1" w:rsidRPr="00851BCF" w:rsidRDefault="00D71071" w:rsidP="004177C1">
      <w:pPr>
        <w:pStyle w:val="Zkladntext"/>
        <w:spacing w:beforeLines="60" w:before="144" w:afterLines="60" w:after="144"/>
        <w:jc w:val="both"/>
        <w:rPr>
          <w:rFonts w:asciiTheme="minorHAnsi" w:hAnsiTheme="minorHAnsi" w:cstheme="minorHAnsi"/>
          <w:bCs/>
          <w:sz w:val="20"/>
          <w:szCs w:val="20"/>
          <w:lang w:val="sk-SK"/>
        </w:rPr>
      </w:pPr>
      <w:r w:rsidRPr="00851BCF">
        <w:rPr>
          <w:rFonts w:asciiTheme="minorHAnsi" w:hAnsiTheme="minorHAnsi" w:cstheme="minorHAnsi"/>
          <w:bCs/>
          <w:sz w:val="20"/>
          <w:szCs w:val="20"/>
          <w:lang w:val="sk-SK"/>
        </w:rPr>
        <w:t xml:space="preserve">Zadávateľ vypočítava bodové hodnoty za jednotlivé kritériá </w:t>
      </w:r>
      <w:r w:rsidR="00851BCF" w:rsidRPr="00851BCF">
        <w:rPr>
          <w:rFonts w:asciiTheme="minorHAnsi" w:hAnsiTheme="minorHAnsi" w:cstheme="minorHAnsi"/>
          <w:bCs/>
          <w:sz w:val="20"/>
          <w:szCs w:val="20"/>
          <w:lang w:val="sk-SK"/>
        </w:rPr>
        <w:t xml:space="preserve">a súčet bodov za všetky kritériá </w:t>
      </w:r>
      <w:r w:rsidRPr="00851BCF">
        <w:rPr>
          <w:rFonts w:asciiTheme="minorHAnsi" w:hAnsiTheme="minorHAnsi" w:cstheme="minorHAnsi"/>
          <w:bCs/>
          <w:sz w:val="20"/>
          <w:szCs w:val="20"/>
          <w:lang w:val="sk-SK"/>
        </w:rPr>
        <w:t>s presnosťou na 4 desatinné miesta.</w:t>
      </w:r>
      <w:r w:rsidR="00851BCF" w:rsidRPr="00851BCF">
        <w:rPr>
          <w:rFonts w:asciiTheme="minorHAnsi" w:hAnsiTheme="minorHAnsi" w:cstheme="minorHAnsi"/>
          <w:bCs/>
          <w:sz w:val="20"/>
          <w:szCs w:val="20"/>
          <w:lang w:val="sk-SK"/>
        </w:rPr>
        <w:t xml:space="preserve"> </w:t>
      </w:r>
      <w:r w:rsidR="004177C1" w:rsidRPr="00851BCF">
        <w:rPr>
          <w:rFonts w:asciiTheme="minorHAnsi" w:hAnsiTheme="minorHAnsi" w:cstheme="minorHAnsi"/>
          <w:bCs/>
          <w:sz w:val="20"/>
          <w:szCs w:val="20"/>
          <w:lang w:val="sk-SK"/>
        </w:rPr>
        <w:t xml:space="preserve">Úspešným uchádzačom bude ten uchádzač, </w:t>
      </w:r>
      <w:r w:rsidRPr="00851BCF">
        <w:rPr>
          <w:rFonts w:asciiTheme="minorHAnsi" w:hAnsiTheme="minorHAnsi" w:cstheme="minorHAnsi"/>
          <w:bCs/>
          <w:sz w:val="20"/>
          <w:szCs w:val="20"/>
          <w:lang w:val="sk-SK"/>
        </w:rPr>
        <w:t>ktorý získa v súčte najvyšší počet bodov za všetky kritéri</w:t>
      </w:r>
      <w:r w:rsidR="006C0F4A" w:rsidRPr="00851BCF">
        <w:rPr>
          <w:rFonts w:asciiTheme="minorHAnsi" w:hAnsiTheme="minorHAnsi" w:cstheme="minorHAnsi"/>
          <w:bCs/>
          <w:sz w:val="20"/>
          <w:szCs w:val="20"/>
          <w:lang w:val="sk-SK"/>
        </w:rPr>
        <w:t xml:space="preserve">á. Ostatné ponuky </w:t>
      </w:r>
      <w:r w:rsidR="00851BCF" w:rsidRPr="00851BCF">
        <w:rPr>
          <w:rFonts w:asciiTheme="minorHAnsi" w:hAnsiTheme="minorHAnsi" w:cstheme="minorHAnsi"/>
          <w:bCs/>
          <w:sz w:val="20"/>
          <w:szCs w:val="20"/>
          <w:lang w:val="sk-SK"/>
        </w:rPr>
        <w:t xml:space="preserve">uchádzačov </w:t>
      </w:r>
      <w:r w:rsidR="006C0F4A" w:rsidRPr="00851BCF">
        <w:rPr>
          <w:rFonts w:asciiTheme="minorHAnsi" w:hAnsiTheme="minorHAnsi" w:cstheme="minorHAnsi"/>
          <w:bCs/>
          <w:sz w:val="20"/>
          <w:szCs w:val="20"/>
          <w:lang w:val="sk-SK"/>
        </w:rPr>
        <w:t>budú zoradené zostupne podľa dosiahnutého počtu bodov za všetky kritériá.</w:t>
      </w:r>
      <w:r w:rsidR="004177C1" w:rsidRPr="00851BCF">
        <w:rPr>
          <w:rFonts w:asciiTheme="minorHAnsi" w:hAnsiTheme="minorHAnsi" w:cstheme="minorHAnsi"/>
          <w:bCs/>
          <w:sz w:val="20"/>
          <w:szCs w:val="20"/>
          <w:lang w:val="sk-SK"/>
        </w:rPr>
        <w:t xml:space="preserve"> </w:t>
      </w:r>
      <w:r w:rsidR="006C0F4A" w:rsidRPr="00851BCF">
        <w:rPr>
          <w:rFonts w:asciiTheme="minorHAnsi" w:hAnsiTheme="minorHAnsi" w:cstheme="minorHAnsi"/>
          <w:bCs/>
          <w:sz w:val="20"/>
          <w:szCs w:val="20"/>
          <w:lang w:val="sk-SK"/>
        </w:rPr>
        <w:t>V prípade, rovnosti bodov medzi uchádzačmi bude výsledné poradie uchádzačov určené na základe výsledku hodnotenia v rámci kritéria 1 Celková cena</w:t>
      </w:r>
      <w:bookmarkEnd w:id="1"/>
      <w:r w:rsidR="006C0F4A" w:rsidRPr="00851BCF">
        <w:rPr>
          <w:rFonts w:asciiTheme="minorHAnsi" w:hAnsiTheme="minorHAnsi" w:cstheme="minorHAnsi"/>
          <w:bCs/>
          <w:sz w:val="20"/>
          <w:szCs w:val="20"/>
          <w:lang w:val="sk-SK"/>
        </w:rPr>
        <w:t xml:space="preserve">. </w:t>
      </w:r>
    </w:p>
    <w:p w14:paraId="7FAC015F" w14:textId="56CBA128" w:rsidR="00BC270D"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VYHODNOTENIE PONÚK:</w:t>
      </w:r>
    </w:p>
    <w:p w14:paraId="3B9CCE4B" w14:textId="3B564394" w:rsidR="004177C1" w:rsidRPr="00851BCF" w:rsidRDefault="004177C1" w:rsidP="004177C1">
      <w:pPr>
        <w:pStyle w:val="Zkladntext"/>
        <w:spacing w:beforeLines="60" w:before="144" w:afterLines="60" w:after="144"/>
        <w:jc w:val="both"/>
        <w:rPr>
          <w:rFonts w:asciiTheme="minorHAnsi" w:hAnsiTheme="minorHAnsi" w:cstheme="minorHAnsi"/>
          <w:bCs/>
          <w:sz w:val="20"/>
          <w:szCs w:val="20"/>
          <w:lang w:val="sk-SK"/>
        </w:rPr>
      </w:pPr>
      <w:r w:rsidRPr="00851BCF">
        <w:rPr>
          <w:rFonts w:asciiTheme="minorHAnsi" w:hAnsiTheme="minorHAnsi" w:cstheme="minorHAnsi"/>
          <w:bCs/>
          <w:sz w:val="20"/>
          <w:szCs w:val="20"/>
          <w:lang w:val="sk-SK"/>
        </w:rPr>
        <w:t xml:space="preserve">Vyhodnotenie ponúk z hľadiska splnenia podmienok účasti a vyhodnotenie ponúk z hľadiska splnenia požiadaviek na predmet zákazky sa </w:t>
      </w:r>
      <w:r w:rsidR="00440B6A" w:rsidRPr="00851BCF">
        <w:rPr>
          <w:rFonts w:asciiTheme="minorHAnsi" w:hAnsiTheme="minorHAnsi" w:cstheme="minorHAnsi"/>
          <w:bCs/>
          <w:sz w:val="20"/>
          <w:szCs w:val="20"/>
          <w:lang w:val="sk-SK"/>
        </w:rPr>
        <w:t xml:space="preserve">vzhľadom na použitie vyhodnotenia ponúk na základe najlepšieho pomeru ceny a kvality </w:t>
      </w:r>
      <w:r w:rsidRPr="00851BCF">
        <w:rPr>
          <w:rFonts w:asciiTheme="minorHAnsi" w:hAnsiTheme="minorHAnsi" w:cstheme="minorHAnsi"/>
          <w:bCs/>
          <w:sz w:val="20"/>
          <w:szCs w:val="20"/>
          <w:lang w:val="sk-SK"/>
        </w:rPr>
        <w:t xml:space="preserve">uskutoční </w:t>
      </w:r>
      <w:r w:rsidR="00440B6A" w:rsidRPr="00851BCF">
        <w:rPr>
          <w:rFonts w:asciiTheme="minorHAnsi" w:hAnsiTheme="minorHAnsi" w:cstheme="minorHAnsi"/>
          <w:bCs/>
          <w:sz w:val="20"/>
          <w:szCs w:val="20"/>
          <w:lang w:val="sk-SK"/>
        </w:rPr>
        <w:t xml:space="preserve">u všetkých </w:t>
      </w:r>
      <w:r w:rsidRPr="00851BCF">
        <w:rPr>
          <w:rFonts w:asciiTheme="minorHAnsi" w:hAnsiTheme="minorHAnsi" w:cstheme="minorHAnsi"/>
          <w:bCs/>
          <w:sz w:val="20"/>
          <w:szCs w:val="20"/>
          <w:lang w:val="sk-SK"/>
        </w:rPr>
        <w:t>uchádzač</w:t>
      </w:r>
      <w:r w:rsidR="00440B6A" w:rsidRPr="00851BCF">
        <w:rPr>
          <w:rFonts w:asciiTheme="minorHAnsi" w:hAnsiTheme="minorHAnsi" w:cstheme="minorHAnsi"/>
          <w:bCs/>
          <w:sz w:val="20"/>
          <w:szCs w:val="20"/>
          <w:lang w:val="sk-SK"/>
        </w:rPr>
        <w:t>ov</w:t>
      </w:r>
      <w:r w:rsidRPr="00851BCF">
        <w:rPr>
          <w:rFonts w:asciiTheme="minorHAnsi" w:hAnsiTheme="minorHAnsi" w:cstheme="minorHAnsi"/>
          <w:bCs/>
          <w:sz w:val="20"/>
          <w:szCs w:val="20"/>
          <w:lang w:val="sk-SK"/>
        </w:rPr>
        <w:t xml:space="preserve">. Ak ponuka uchádzača nebude obsahovať všetky náležitosti podľa tejto výzvy, uchádzač bude požiadaný o vysvetlenie alebo doplnenie predložených dokladov. </w:t>
      </w:r>
    </w:p>
    <w:p w14:paraId="69164008" w14:textId="5C0473A7" w:rsidR="004177C1" w:rsidRPr="00851BCF" w:rsidRDefault="004177C1" w:rsidP="004177C1">
      <w:pPr>
        <w:pStyle w:val="Zkladntext"/>
        <w:spacing w:beforeLines="60" w:before="144" w:afterLines="60" w:after="144"/>
        <w:jc w:val="both"/>
        <w:rPr>
          <w:rFonts w:asciiTheme="minorHAnsi" w:hAnsiTheme="minorHAnsi" w:cstheme="minorHAnsi"/>
          <w:bCs/>
          <w:sz w:val="20"/>
          <w:szCs w:val="20"/>
          <w:lang w:val="sk-SK"/>
        </w:rPr>
      </w:pPr>
      <w:r w:rsidRPr="00851BCF">
        <w:rPr>
          <w:rFonts w:asciiTheme="minorHAnsi" w:hAnsiTheme="minorHAnsi" w:cstheme="minorHAnsi"/>
          <w:bCs/>
          <w:sz w:val="20"/>
          <w:szCs w:val="20"/>
          <w:lang w:val="sk-SK"/>
        </w:rPr>
        <w:t xml:space="preserve">Zadávateľ zákazky po vyhodnotení ponúk bezodkladne zašle informáciu o vyhodnotení ponúk všetkým uchádzačom elektronicky. Zadávateľ zákazky bude úspešného uchádzača kontaktovať prostredníctvom elektronickej pošty ihneď po vyhodnotení. S úspešným uchádzačom bude uzatvorená zmluva, ktorá tvorí </w:t>
      </w:r>
      <w:r w:rsidR="00924A26" w:rsidRPr="00851BCF">
        <w:rPr>
          <w:rFonts w:asciiTheme="minorHAnsi" w:hAnsiTheme="minorHAnsi" w:cstheme="minorHAnsi"/>
          <w:bCs/>
          <w:sz w:val="20"/>
          <w:szCs w:val="20"/>
          <w:lang w:val="sk-SK"/>
        </w:rPr>
        <w:t>P</w:t>
      </w:r>
      <w:r w:rsidRPr="00851BCF">
        <w:rPr>
          <w:rFonts w:asciiTheme="minorHAnsi" w:hAnsiTheme="minorHAnsi" w:cstheme="minorHAnsi"/>
          <w:bCs/>
          <w:sz w:val="20"/>
          <w:szCs w:val="20"/>
          <w:lang w:val="sk-SK"/>
        </w:rPr>
        <w:t xml:space="preserve">rílohu č. </w:t>
      </w:r>
      <w:r w:rsidR="00440B6A" w:rsidRPr="00851BCF">
        <w:rPr>
          <w:rFonts w:asciiTheme="minorHAnsi" w:hAnsiTheme="minorHAnsi" w:cstheme="minorHAnsi"/>
          <w:bCs/>
          <w:sz w:val="20"/>
          <w:szCs w:val="20"/>
          <w:lang w:val="sk-SK"/>
        </w:rPr>
        <w:t>3</w:t>
      </w:r>
      <w:r w:rsidRPr="00851BCF">
        <w:rPr>
          <w:rFonts w:asciiTheme="minorHAnsi" w:hAnsiTheme="minorHAnsi" w:cstheme="minorHAnsi"/>
          <w:bCs/>
          <w:sz w:val="20"/>
          <w:szCs w:val="20"/>
          <w:lang w:val="sk-SK"/>
        </w:rPr>
        <w:t xml:space="preserve"> Výzvy</w:t>
      </w:r>
      <w:r w:rsidR="00851BCF" w:rsidRPr="00851BCF">
        <w:rPr>
          <w:rFonts w:asciiTheme="minorHAnsi" w:hAnsiTheme="minorHAnsi" w:cstheme="minorHAnsi"/>
          <w:bCs/>
          <w:sz w:val="20"/>
          <w:szCs w:val="20"/>
          <w:lang w:val="sk-SK"/>
        </w:rPr>
        <w:t xml:space="preserve"> na predkladanie ponúk</w:t>
      </w:r>
      <w:r w:rsidRPr="00851BCF">
        <w:rPr>
          <w:rFonts w:asciiTheme="minorHAnsi" w:hAnsiTheme="minorHAnsi" w:cstheme="minorHAnsi"/>
          <w:bCs/>
          <w:sz w:val="20"/>
          <w:szCs w:val="20"/>
          <w:lang w:val="sk-SK"/>
        </w:rPr>
        <w:t xml:space="preserve">. </w:t>
      </w:r>
    </w:p>
    <w:p w14:paraId="18564F9E" w14:textId="75420A86" w:rsidR="00BC270D"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OSTATNÉ:</w:t>
      </w:r>
    </w:p>
    <w:p w14:paraId="4F639F24" w14:textId="77777777" w:rsidR="00C8085D" w:rsidRPr="00851BCF" w:rsidRDefault="00C8085D" w:rsidP="00C8085D">
      <w:pPr>
        <w:pStyle w:val="Zkladntext"/>
        <w:spacing w:beforeLines="60" w:before="144" w:afterLines="60" w:after="144"/>
        <w:jc w:val="both"/>
        <w:rPr>
          <w:rFonts w:asciiTheme="minorHAnsi" w:hAnsiTheme="minorHAnsi" w:cstheme="minorHAnsi"/>
          <w:bCs/>
          <w:sz w:val="20"/>
          <w:szCs w:val="20"/>
          <w:lang w:val="sk-SK"/>
        </w:rPr>
      </w:pPr>
      <w:r w:rsidRPr="00851BCF">
        <w:rPr>
          <w:rFonts w:asciiTheme="minorHAnsi" w:hAnsiTheme="minorHAnsi" w:cstheme="minorHAnsi"/>
          <w:bCs/>
          <w:sz w:val="20"/>
          <w:szCs w:val="20"/>
          <w:lang w:val="sk-SK"/>
        </w:rPr>
        <w:t>Zadávateľ zákazky nesmie uzavrieť zmluvu s dodávateľom, ktorý má povinnosť zapisovať sa do registra partnerov verejného sektora (RPVS) a nie je zapísaný v RPVS, alebo ktorého subdodávatelia, ktorí majú povinnosť zapisovať sa do RPVS nie sú zapísaní v RPVS.</w:t>
      </w:r>
    </w:p>
    <w:p w14:paraId="3BDCFD7F" w14:textId="77777777" w:rsidR="00C8085D" w:rsidRPr="00851BCF" w:rsidRDefault="00C8085D" w:rsidP="00C8085D">
      <w:pPr>
        <w:pStyle w:val="Zkladntext"/>
        <w:spacing w:beforeLines="60" w:before="144" w:afterLines="60" w:after="144"/>
        <w:jc w:val="both"/>
        <w:rPr>
          <w:rFonts w:asciiTheme="minorHAnsi" w:hAnsiTheme="minorHAnsi" w:cstheme="minorHAnsi"/>
          <w:bCs/>
          <w:sz w:val="20"/>
          <w:szCs w:val="20"/>
          <w:lang w:val="sk-SK"/>
        </w:rPr>
      </w:pPr>
      <w:r w:rsidRPr="00851BCF">
        <w:rPr>
          <w:rFonts w:asciiTheme="minorHAnsi" w:hAnsiTheme="minorHAnsi" w:cstheme="minorHAnsi"/>
          <w:bCs/>
          <w:sz w:val="20"/>
          <w:szCs w:val="20"/>
          <w:lang w:val="sk-SK"/>
        </w:rPr>
        <w:t>Zadávateľ zákazky si vyhradzuje právo neprijať ponuku v prípade, ak bude neregulárna alebo inak neprijateľná, alebo ak sa zmenili okolnosti, za ktorých sa táto zákazka vyhlásila a nebolo možné ich vopred predvídať.</w:t>
      </w:r>
    </w:p>
    <w:p w14:paraId="27F5CDAD" w14:textId="77777777" w:rsidR="00C8085D" w:rsidRPr="00851BCF" w:rsidRDefault="00C8085D" w:rsidP="00C8085D">
      <w:pPr>
        <w:pStyle w:val="Zkladntext"/>
        <w:spacing w:beforeLines="60" w:before="144" w:afterLines="60" w:after="144"/>
        <w:jc w:val="both"/>
        <w:rPr>
          <w:rFonts w:asciiTheme="minorHAnsi" w:hAnsiTheme="minorHAnsi" w:cstheme="minorHAnsi"/>
          <w:bCs/>
          <w:sz w:val="20"/>
          <w:szCs w:val="20"/>
          <w:lang w:val="sk-SK"/>
        </w:rPr>
      </w:pPr>
      <w:r w:rsidRPr="00851BCF">
        <w:rPr>
          <w:rFonts w:asciiTheme="minorHAnsi" w:hAnsiTheme="minorHAnsi" w:cstheme="minorHAnsi"/>
          <w:bCs/>
          <w:sz w:val="20"/>
          <w:szCs w:val="20"/>
          <w:lang w:val="sk-SK"/>
        </w:rPr>
        <w:lastRenderedPageBreak/>
        <w:t>Zadávateľ zákazky si vyhradzuje právo vylúčiť uchádzača v prípade, ak zistí, že vo svojej ponuke uviedol nepravdivé údaje.</w:t>
      </w:r>
    </w:p>
    <w:p w14:paraId="00726C14" w14:textId="0FD342F5" w:rsidR="00BC270D" w:rsidRPr="00851BCF" w:rsidRDefault="00804F65" w:rsidP="004423C1">
      <w:pPr>
        <w:pStyle w:val="Odsekzoznamu"/>
        <w:numPr>
          <w:ilvl w:val="0"/>
          <w:numId w:val="4"/>
        </w:num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t>PRÍLOHY:</w:t>
      </w:r>
    </w:p>
    <w:p w14:paraId="6C5FA84A" w14:textId="795762A5" w:rsidR="0068380A" w:rsidRPr="00346F65" w:rsidRDefault="0068380A">
      <w:pPr>
        <w:rPr>
          <w:rFonts w:asciiTheme="minorHAnsi" w:hAnsiTheme="minorHAnsi" w:cstheme="minorHAnsi"/>
          <w:szCs w:val="20"/>
        </w:rPr>
      </w:pPr>
      <w:r w:rsidRPr="00346F65">
        <w:rPr>
          <w:rFonts w:asciiTheme="minorHAnsi" w:hAnsiTheme="minorHAnsi" w:cstheme="minorHAnsi"/>
          <w:szCs w:val="20"/>
        </w:rPr>
        <w:t>Príloha č. 1: Spôsob určenia ponukovej ceny</w:t>
      </w:r>
      <w:r w:rsidR="005832FD" w:rsidRPr="00346F65">
        <w:rPr>
          <w:rFonts w:asciiTheme="minorHAnsi" w:hAnsiTheme="minorHAnsi" w:cstheme="minorHAnsi"/>
          <w:szCs w:val="20"/>
        </w:rPr>
        <w:t xml:space="preserve"> a návrh na plnenie kritérií</w:t>
      </w:r>
    </w:p>
    <w:p w14:paraId="648A1599" w14:textId="64FA7DBF" w:rsidR="009A19B6" w:rsidRPr="00346F65" w:rsidRDefault="009A19B6">
      <w:pPr>
        <w:rPr>
          <w:rFonts w:asciiTheme="minorHAnsi" w:hAnsiTheme="minorHAnsi" w:cstheme="minorHAnsi"/>
          <w:szCs w:val="20"/>
        </w:rPr>
      </w:pPr>
      <w:r w:rsidRPr="00346F65">
        <w:rPr>
          <w:rFonts w:asciiTheme="minorHAnsi" w:hAnsiTheme="minorHAnsi" w:cstheme="minorHAnsi"/>
          <w:szCs w:val="20"/>
        </w:rPr>
        <w:t>Príloha č. 2: Technická špecifikácia</w:t>
      </w:r>
      <w:r w:rsidR="00A73121" w:rsidRPr="00346F65">
        <w:rPr>
          <w:rFonts w:asciiTheme="minorHAnsi" w:hAnsiTheme="minorHAnsi" w:cstheme="minorHAnsi"/>
          <w:szCs w:val="20"/>
        </w:rPr>
        <w:t xml:space="preserve"> (podrobný opis technických a funkčných vlastností)</w:t>
      </w:r>
    </w:p>
    <w:p w14:paraId="1F1654DA" w14:textId="38564B63" w:rsidR="00BC270D" w:rsidRPr="00346F65" w:rsidRDefault="0068380A">
      <w:pPr>
        <w:rPr>
          <w:rFonts w:asciiTheme="minorHAnsi" w:hAnsiTheme="minorHAnsi" w:cstheme="minorHAnsi"/>
          <w:szCs w:val="20"/>
        </w:rPr>
      </w:pPr>
      <w:r w:rsidRPr="00346F65">
        <w:rPr>
          <w:rFonts w:asciiTheme="minorHAnsi" w:hAnsiTheme="minorHAnsi" w:cstheme="minorHAnsi"/>
          <w:szCs w:val="20"/>
        </w:rPr>
        <w:t xml:space="preserve">Príloha č. </w:t>
      </w:r>
      <w:r w:rsidR="009A19B6" w:rsidRPr="00346F65">
        <w:rPr>
          <w:rFonts w:asciiTheme="minorHAnsi" w:hAnsiTheme="minorHAnsi" w:cstheme="minorHAnsi"/>
          <w:szCs w:val="20"/>
        </w:rPr>
        <w:t>3</w:t>
      </w:r>
      <w:r w:rsidRPr="00346F65">
        <w:rPr>
          <w:rFonts w:asciiTheme="minorHAnsi" w:hAnsiTheme="minorHAnsi" w:cstheme="minorHAnsi"/>
          <w:szCs w:val="20"/>
        </w:rPr>
        <w:t xml:space="preserve">: </w:t>
      </w:r>
      <w:r w:rsidR="001C27A4" w:rsidRPr="00346F65">
        <w:rPr>
          <w:rFonts w:asciiTheme="minorHAnsi" w:hAnsiTheme="minorHAnsi" w:cstheme="minorHAnsi"/>
          <w:szCs w:val="20"/>
        </w:rPr>
        <w:t>Kúpna zmluva</w:t>
      </w:r>
    </w:p>
    <w:p w14:paraId="239A7AAA" w14:textId="731ADF28" w:rsidR="00E72C2B" w:rsidRPr="00851BCF" w:rsidRDefault="006B747C">
      <w:pPr>
        <w:rPr>
          <w:rFonts w:asciiTheme="minorHAnsi" w:hAnsiTheme="minorHAnsi" w:cstheme="minorHAnsi"/>
          <w:szCs w:val="20"/>
        </w:rPr>
      </w:pPr>
      <w:r w:rsidRPr="00346F65">
        <w:rPr>
          <w:rFonts w:asciiTheme="minorHAnsi" w:hAnsiTheme="minorHAnsi" w:cstheme="minorHAnsi"/>
          <w:szCs w:val="20"/>
        </w:rPr>
        <w:t>Príloha č. 4: Nákres plošného umiestnenia</w:t>
      </w:r>
      <w:r w:rsidR="00E72C2B" w:rsidRPr="00346F65">
        <w:rPr>
          <w:rFonts w:asciiTheme="minorHAnsi" w:hAnsiTheme="minorHAnsi" w:cstheme="minorHAnsi"/>
          <w:szCs w:val="20"/>
        </w:rPr>
        <w:t xml:space="preserve"> zariadenia v hale P M R</w:t>
      </w:r>
      <w:r w:rsidR="00E72C2B">
        <w:rPr>
          <w:rFonts w:asciiTheme="minorHAnsi" w:hAnsiTheme="minorHAnsi" w:cstheme="minorHAnsi"/>
          <w:szCs w:val="20"/>
        </w:rPr>
        <w:t xml:space="preserve"> </w:t>
      </w:r>
    </w:p>
    <w:p w14:paraId="32CD403B" w14:textId="173916A5" w:rsidR="00BC270D" w:rsidRPr="00851BCF" w:rsidRDefault="00BC270D">
      <w:pPr>
        <w:rPr>
          <w:rFonts w:asciiTheme="minorHAnsi" w:hAnsiTheme="minorHAnsi" w:cstheme="minorHAnsi"/>
          <w:szCs w:val="20"/>
        </w:rPr>
      </w:pPr>
    </w:p>
    <w:p w14:paraId="04267AB5" w14:textId="338ACBA7" w:rsidR="00D20059" w:rsidRPr="00851BCF" w:rsidRDefault="00D20059">
      <w:pPr>
        <w:rPr>
          <w:rFonts w:asciiTheme="minorHAnsi" w:hAnsiTheme="minorHAnsi" w:cstheme="minorHAnsi"/>
          <w:szCs w:val="20"/>
        </w:rPr>
      </w:pPr>
    </w:p>
    <w:p w14:paraId="6EB398D6" w14:textId="7AFB3B68" w:rsidR="00E3615F" w:rsidRPr="00851BCF" w:rsidRDefault="00E3615F">
      <w:pPr>
        <w:rPr>
          <w:rFonts w:asciiTheme="minorHAnsi" w:hAnsiTheme="minorHAnsi" w:cstheme="minorHAnsi"/>
          <w:szCs w:val="20"/>
        </w:rPr>
      </w:pPr>
    </w:p>
    <w:p w14:paraId="1322F3C1" w14:textId="77777777" w:rsidR="00E3615F" w:rsidRPr="00851BCF" w:rsidRDefault="00E3615F">
      <w:pPr>
        <w:rPr>
          <w:rFonts w:asciiTheme="minorHAnsi" w:hAnsiTheme="minorHAnsi" w:cstheme="minorHAnsi"/>
          <w:szCs w:val="20"/>
        </w:rPr>
      </w:pPr>
    </w:p>
    <w:p w14:paraId="113E4496" w14:textId="77777777" w:rsidR="00D20059" w:rsidRPr="00851BCF" w:rsidRDefault="00D20059">
      <w:pPr>
        <w:rPr>
          <w:rFonts w:asciiTheme="minorHAnsi" w:hAnsiTheme="minorHAnsi" w:cstheme="minorHAnsi"/>
          <w:szCs w:val="20"/>
        </w:rPr>
      </w:pPr>
    </w:p>
    <w:p w14:paraId="33295F5D" w14:textId="6B811D1F" w:rsidR="00BC270D" w:rsidRPr="00851BCF" w:rsidRDefault="005C6404" w:rsidP="004C50FE">
      <w:pPr>
        <w:rPr>
          <w:rFonts w:asciiTheme="minorHAnsi" w:hAnsiTheme="minorHAnsi" w:cstheme="minorHAnsi"/>
          <w:szCs w:val="20"/>
        </w:rPr>
      </w:pPr>
      <w:r w:rsidRPr="00851BCF">
        <w:rPr>
          <w:rFonts w:asciiTheme="minorHAnsi" w:hAnsiTheme="minorHAnsi" w:cstheme="minorHAnsi"/>
          <w:szCs w:val="20"/>
        </w:rPr>
        <w:t xml:space="preserve">Ing. </w:t>
      </w:r>
      <w:r w:rsidR="00FD3975">
        <w:rPr>
          <w:rFonts w:asciiTheme="minorHAnsi" w:hAnsiTheme="minorHAnsi" w:cstheme="minorHAnsi"/>
          <w:szCs w:val="20"/>
        </w:rPr>
        <w:t>Marek</w:t>
      </w:r>
      <w:r w:rsidRPr="00851BCF">
        <w:rPr>
          <w:rFonts w:asciiTheme="minorHAnsi" w:hAnsiTheme="minorHAnsi" w:cstheme="minorHAnsi"/>
          <w:szCs w:val="20"/>
        </w:rPr>
        <w:t xml:space="preserve"> </w:t>
      </w:r>
      <w:proofErr w:type="spellStart"/>
      <w:r w:rsidRPr="00851BCF">
        <w:rPr>
          <w:rFonts w:asciiTheme="minorHAnsi" w:hAnsiTheme="minorHAnsi" w:cstheme="minorHAnsi"/>
          <w:szCs w:val="20"/>
        </w:rPr>
        <w:t>Bugan</w:t>
      </w:r>
      <w:proofErr w:type="spellEnd"/>
      <w:r w:rsidRPr="00851BCF">
        <w:rPr>
          <w:rFonts w:asciiTheme="minorHAnsi" w:hAnsiTheme="minorHAnsi" w:cstheme="minorHAnsi"/>
          <w:szCs w:val="20"/>
        </w:rPr>
        <w:tab/>
      </w:r>
      <w:r w:rsidRPr="00851BCF">
        <w:rPr>
          <w:rFonts w:asciiTheme="minorHAnsi" w:hAnsiTheme="minorHAnsi" w:cstheme="minorHAnsi"/>
          <w:szCs w:val="20"/>
        </w:rPr>
        <w:tab/>
        <w:t xml:space="preserve">Ing. Milan </w:t>
      </w:r>
      <w:proofErr w:type="spellStart"/>
      <w:r w:rsidRPr="00851BCF">
        <w:rPr>
          <w:rFonts w:asciiTheme="minorHAnsi" w:hAnsiTheme="minorHAnsi" w:cstheme="minorHAnsi"/>
          <w:szCs w:val="20"/>
        </w:rPr>
        <w:t>Malák</w:t>
      </w:r>
      <w:proofErr w:type="spellEnd"/>
    </w:p>
    <w:p w14:paraId="4EB7B34D" w14:textId="2A9C4BDD" w:rsidR="005C6404" w:rsidRPr="00851BCF" w:rsidRDefault="005C6404" w:rsidP="004C50FE">
      <w:pPr>
        <w:rPr>
          <w:rFonts w:asciiTheme="minorHAnsi" w:hAnsiTheme="minorHAnsi" w:cstheme="minorHAnsi"/>
          <w:szCs w:val="20"/>
        </w:rPr>
      </w:pPr>
      <w:r w:rsidRPr="00851BCF">
        <w:rPr>
          <w:rFonts w:asciiTheme="minorHAnsi" w:hAnsiTheme="minorHAnsi" w:cstheme="minorHAnsi"/>
          <w:szCs w:val="20"/>
        </w:rPr>
        <w:t>konateľ</w:t>
      </w:r>
      <w:r w:rsidRPr="00851BCF">
        <w:rPr>
          <w:rFonts w:asciiTheme="minorHAnsi" w:hAnsiTheme="minorHAnsi" w:cstheme="minorHAnsi"/>
          <w:szCs w:val="20"/>
        </w:rPr>
        <w:tab/>
      </w:r>
      <w:r w:rsidRPr="00851BCF">
        <w:rPr>
          <w:rFonts w:asciiTheme="minorHAnsi" w:hAnsiTheme="minorHAnsi" w:cstheme="minorHAnsi"/>
          <w:szCs w:val="20"/>
        </w:rPr>
        <w:tab/>
      </w:r>
      <w:r w:rsidRPr="00851BCF">
        <w:rPr>
          <w:rFonts w:asciiTheme="minorHAnsi" w:hAnsiTheme="minorHAnsi" w:cstheme="minorHAnsi"/>
          <w:szCs w:val="20"/>
        </w:rPr>
        <w:tab/>
      </w:r>
      <w:r w:rsidR="00C046C8">
        <w:rPr>
          <w:rFonts w:asciiTheme="minorHAnsi" w:hAnsiTheme="minorHAnsi" w:cstheme="minorHAnsi"/>
          <w:szCs w:val="20"/>
        </w:rPr>
        <w:tab/>
      </w:r>
      <w:proofErr w:type="spellStart"/>
      <w:r w:rsidRPr="00851BCF">
        <w:rPr>
          <w:rFonts w:asciiTheme="minorHAnsi" w:hAnsiTheme="minorHAnsi" w:cstheme="minorHAnsi"/>
          <w:szCs w:val="20"/>
        </w:rPr>
        <w:t>konateľ</w:t>
      </w:r>
      <w:proofErr w:type="spellEnd"/>
    </w:p>
    <w:p w14:paraId="473F8CAB" w14:textId="77777777" w:rsidR="005C6404" w:rsidRPr="00851BCF" w:rsidRDefault="005C6404" w:rsidP="0068380A">
      <w:pPr>
        <w:pBdr>
          <w:bottom w:val="single" w:sz="4" w:space="1" w:color="4472C4" w:themeColor="accent1"/>
        </w:pBdr>
        <w:spacing w:before="360" w:after="120"/>
        <w:rPr>
          <w:rFonts w:asciiTheme="minorHAnsi" w:hAnsiTheme="minorHAnsi" w:cstheme="minorHAnsi"/>
          <w:szCs w:val="20"/>
        </w:rPr>
      </w:pPr>
      <w:r w:rsidRPr="00851BCF">
        <w:rPr>
          <w:rFonts w:asciiTheme="minorHAnsi" w:hAnsiTheme="minorHAnsi" w:cstheme="minorHAnsi"/>
          <w:szCs w:val="20"/>
        </w:rPr>
        <w:br w:type="page"/>
      </w:r>
    </w:p>
    <w:p w14:paraId="15C03E14" w14:textId="18122665" w:rsidR="0068380A" w:rsidRPr="00851BCF" w:rsidRDefault="0068380A" w:rsidP="0068380A">
      <w:pPr>
        <w:pBdr>
          <w:bottom w:val="single" w:sz="4" w:space="1" w:color="4472C4" w:themeColor="accent1"/>
        </w:pBdr>
        <w:spacing w:before="360" w:after="120"/>
        <w:rPr>
          <w:rFonts w:asciiTheme="minorHAnsi" w:hAnsiTheme="minorHAnsi" w:cstheme="minorHAnsi"/>
          <w:i/>
          <w:iCs/>
          <w:color w:val="4472C4" w:themeColor="accent1"/>
          <w:szCs w:val="20"/>
        </w:rPr>
      </w:pPr>
      <w:r w:rsidRPr="00851BCF">
        <w:rPr>
          <w:rFonts w:asciiTheme="minorHAnsi" w:hAnsiTheme="minorHAnsi" w:cstheme="minorHAnsi"/>
          <w:i/>
          <w:iCs/>
          <w:color w:val="4472C4" w:themeColor="accent1"/>
          <w:szCs w:val="20"/>
        </w:rPr>
        <w:lastRenderedPageBreak/>
        <w:t>PRÍLOHA Č. 1</w:t>
      </w:r>
      <w:r w:rsidR="00DE266C" w:rsidRPr="00851BCF">
        <w:rPr>
          <w:rFonts w:asciiTheme="minorHAnsi" w:hAnsiTheme="minorHAnsi" w:cstheme="minorHAnsi"/>
          <w:i/>
          <w:iCs/>
          <w:color w:val="4472C4" w:themeColor="accent1"/>
          <w:szCs w:val="20"/>
        </w:rPr>
        <w:t>:</w:t>
      </w:r>
      <w:r w:rsidRPr="00851BCF">
        <w:rPr>
          <w:rFonts w:asciiTheme="minorHAnsi" w:hAnsiTheme="minorHAnsi" w:cstheme="minorHAnsi"/>
          <w:i/>
          <w:iCs/>
          <w:color w:val="4472C4" w:themeColor="accent1"/>
          <w:szCs w:val="20"/>
        </w:rPr>
        <w:t xml:space="preserve"> </w:t>
      </w:r>
      <w:r w:rsidRPr="00851BCF">
        <w:rPr>
          <w:rFonts w:asciiTheme="minorHAnsi" w:hAnsiTheme="minorHAnsi" w:cstheme="minorHAnsi"/>
          <w:b/>
          <w:bCs/>
          <w:i/>
          <w:iCs/>
          <w:color w:val="4472C4" w:themeColor="accent1"/>
          <w:szCs w:val="20"/>
        </w:rPr>
        <w:t>SPÔSOB URČENIA PONUKOVEJ CENY</w:t>
      </w:r>
      <w:r w:rsidR="00091B54" w:rsidRPr="00851BCF">
        <w:rPr>
          <w:rFonts w:asciiTheme="minorHAnsi" w:hAnsiTheme="minorHAnsi" w:cstheme="minorHAnsi"/>
          <w:b/>
          <w:bCs/>
          <w:i/>
          <w:iCs/>
          <w:color w:val="4472C4" w:themeColor="accent1"/>
          <w:szCs w:val="20"/>
        </w:rPr>
        <w:t xml:space="preserve"> a NÁVRH NA PLNENIE KRITÉRIÍ</w:t>
      </w:r>
    </w:p>
    <w:p w14:paraId="0B1A4E8D" w14:textId="77777777" w:rsidR="0068380A" w:rsidRPr="00851BCF" w:rsidRDefault="0068380A" w:rsidP="0068380A">
      <w:pPr>
        <w:spacing w:beforeLines="60" w:before="144" w:afterLines="60" w:after="144"/>
        <w:jc w:val="both"/>
        <w:rPr>
          <w:rFonts w:asciiTheme="minorHAnsi" w:hAnsiTheme="minorHAnsi" w:cstheme="minorHAnsi"/>
          <w:b/>
          <w:bCs/>
          <w:szCs w:val="20"/>
        </w:rPr>
      </w:pPr>
    </w:p>
    <w:tbl>
      <w:tblPr>
        <w:tblW w:w="0" w:type="auto"/>
        <w:tblLook w:val="04A0" w:firstRow="1" w:lastRow="0" w:firstColumn="1" w:lastColumn="0" w:noHBand="0" w:noVBand="1"/>
      </w:tblPr>
      <w:tblGrid>
        <w:gridCol w:w="1554"/>
        <w:gridCol w:w="3597"/>
        <w:gridCol w:w="2190"/>
        <w:gridCol w:w="2291"/>
      </w:tblGrid>
      <w:tr w:rsidR="0068380A" w:rsidRPr="00851BCF" w14:paraId="01B012D5" w14:textId="77777777" w:rsidTr="005E5D45">
        <w:tc>
          <w:tcPr>
            <w:tcW w:w="1572" w:type="dxa"/>
            <w:shd w:val="clear" w:color="auto" w:fill="auto"/>
          </w:tcPr>
          <w:p w14:paraId="0B441D11" w14:textId="77777777" w:rsidR="0068380A" w:rsidRPr="00851BCF" w:rsidRDefault="0068380A" w:rsidP="005E5D45">
            <w:pPr>
              <w:jc w:val="right"/>
              <w:rPr>
                <w:rFonts w:asciiTheme="minorHAnsi" w:hAnsiTheme="minorHAnsi" w:cstheme="minorHAnsi"/>
                <w:sz w:val="18"/>
                <w:szCs w:val="18"/>
              </w:rPr>
            </w:pPr>
            <w:r w:rsidRPr="00851BCF">
              <w:rPr>
                <w:rFonts w:asciiTheme="minorHAnsi" w:hAnsiTheme="minorHAnsi" w:cstheme="minorHAnsi"/>
                <w:sz w:val="18"/>
                <w:szCs w:val="18"/>
              </w:rPr>
              <w:t>obchodné meno:</w:t>
            </w:r>
          </w:p>
        </w:tc>
        <w:tc>
          <w:tcPr>
            <w:tcW w:w="3701" w:type="dxa"/>
            <w:tcBorders>
              <w:bottom w:val="dotted" w:sz="4" w:space="0" w:color="auto"/>
            </w:tcBorders>
            <w:shd w:val="clear" w:color="auto" w:fill="auto"/>
          </w:tcPr>
          <w:p w14:paraId="4F1BBE3C" w14:textId="77777777" w:rsidR="0068380A" w:rsidRPr="00851BCF" w:rsidRDefault="0068380A" w:rsidP="005E5D45">
            <w:pPr>
              <w:rPr>
                <w:rFonts w:asciiTheme="minorHAnsi" w:hAnsiTheme="minorHAnsi" w:cstheme="minorHAnsi"/>
                <w:szCs w:val="20"/>
              </w:rPr>
            </w:pPr>
          </w:p>
        </w:tc>
        <w:tc>
          <w:tcPr>
            <w:tcW w:w="2225" w:type="dxa"/>
            <w:shd w:val="clear" w:color="auto" w:fill="auto"/>
          </w:tcPr>
          <w:p w14:paraId="765DF250" w14:textId="77777777" w:rsidR="0068380A" w:rsidRPr="00851BCF" w:rsidRDefault="0068380A" w:rsidP="005E5D45">
            <w:pPr>
              <w:jc w:val="right"/>
              <w:rPr>
                <w:rFonts w:asciiTheme="minorHAnsi" w:hAnsiTheme="minorHAnsi" w:cstheme="minorHAnsi"/>
                <w:sz w:val="18"/>
                <w:szCs w:val="18"/>
              </w:rPr>
            </w:pPr>
            <w:r w:rsidRPr="00851BCF">
              <w:rPr>
                <w:rFonts w:asciiTheme="minorHAnsi" w:hAnsiTheme="minorHAnsi" w:cstheme="minorHAnsi"/>
                <w:sz w:val="18"/>
                <w:szCs w:val="18"/>
              </w:rPr>
              <w:t>miesto vystavenia:</w:t>
            </w:r>
          </w:p>
        </w:tc>
        <w:tc>
          <w:tcPr>
            <w:tcW w:w="2355" w:type="dxa"/>
            <w:tcBorders>
              <w:bottom w:val="dotted" w:sz="4" w:space="0" w:color="auto"/>
            </w:tcBorders>
            <w:shd w:val="clear" w:color="auto" w:fill="auto"/>
          </w:tcPr>
          <w:p w14:paraId="0D25E432" w14:textId="77777777" w:rsidR="0068380A" w:rsidRPr="00851BCF" w:rsidRDefault="0068380A" w:rsidP="005E5D45">
            <w:pPr>
              <w:rPr>
                <w:rFonts w:asciiTheme="minorHAnsi" w:hAnsiTheme="minorHAnsi" w:cstheme="minorHAnsi"/>
                <w:szCs w:val="20"/>
              </w:rPr>
            </w:pPr>
          </w:p>
        </w:tc>
      </w:tr>
      <w:tr w:rsidR="0068380A" w:rsidRPr="00851BCF" w14:paraId="2FAC99F3" w14:textId="77777777" w:rsidTr="005E5D45">
        <w:tc>
          <w:tcPr>
            <w:tcW w:w="1572" w:type="dxa"/>
            <w:shd w:val="clear" w:color="auto" w:fill="auto"/>
          </w:tcPr>
          <w:p w14:paraId="5ACF1F7D" w14:textId="77777777" w:rsidR="0068380A" w:rsidRPr="00851BCF" w:rsidRDefault="0068380A" w:rsidP="005E5D45">
            <w:pPr>
              <w:jc w:val="right"/>
              <w:rPr>
                <w:rFonts w:asciiTheme="minorHAnsi" w:hAnsiTheme="minorHAnsi" w:cstheme="minorHAnsi"/>
                <w:sz w:val="18"/>
                <w:szCs w:val="18"/>
              </w:rPr>
            </w:pPr>
            <w:r w:rsidRPr="00851BCF">
              <w:rPr>
                <w:rFonts w:asciiTheme="minorHAnsi" w:hAnsiTheme="minorHAnsi" w:cstheme="minorHAnsi"/>
                <w:sz w:val="18"/>
                <w:szCs w:val="18"/>
              </w:rPr>
              <w:t>sídlo:</w:t>
            </w:r>
          </w:p>
        </w:tc>
        <w:tc>
          <w:tcPr>
            <w:tcW w:w="3701" w:type="dxa"/>
            <w:tcBorders>
              <w:top w:val="dotted" w:sz="4" w:space="0" w:color="auto"/>
              <w:bottom w:val="dotted" w:sz="4" w:space="0" w:color="auto"/>
            </w:tcBorders>
            <w:shd w:val="clear" w:color="auto" w:fill="auto"/>
          </w:tcPr>
          <w:p w14:paraId="56F7DB66" w14:textId="77777777" w:rsidR="0068380A" w:rsidRPr="00851BCF" w:rsidRDefault="0068380A" w:rsidP="005E5D45">
            <w:pPr>
              <w:rPr>
                <w:rFonts w:asciiTheme="minorHAnsi" w:hAnsiTheme="minorHAnsi" w:cstheme="minorHAnsi"/>
                <w:szCs w:val="20"/>
              </w:rPr>
            </w:pPr>
          </w:p>
        </w:tc>
        <w:tc>
          <w:tcPr>
            <w:tcW w:w="2225" w:type="dxa"/>
            <w:shd w:val="clear" w:color="auto" w:fill="auto"/>
          </w:tcPr>
          <w:p w14:paraId="7DA8B27D" w14:textId="77777777" w:rsidR="0068380A" w:rsidRPr="00851BCF" w:rsidRDefault="0068380A" w:rsidP="005E5D45">
            <w:pPr>
              <w:jc w:val="right"/>
              <w:rPr>
                <w:rFonts w:asciiTheme="minorHAnsi" w:hAnsiTheme="minorHAnsi" w:cstheme="minorHAnsi"/>
                <w:sz w:val="18"/>
                <w:szCs w:val="18"/>
              </w:rPr>
            </w:pPr>
            <w:r w:rsidRPr="00851BCF">
              <w:rPr>
                <w:rFonts w:asciiTheme="minorHAnsi" w:hAnsiTheme="minorHAnsi" w:cstheme="minorHAnsi"/>
                <w:sz w:val="18"/>
                <w:szCs w:val="18"/>
              </w:rPr>
              <w:t>dátum vystavenia:</w:t>
            </w:r>
          </w:p>
        </w:tc>
        <w:tc>
          <w:tcPr>
            <w:tcW w:w="2355" w:type="dxa"/>
            <w:tcBorders>
              <w:top w:val="dotted" w:sz="4" w:space="0" w:color="auto"/>
              <w:bottom w:val="dotted" w:sz="4" w:space="0" w:color="auto"/>
            </w:tcBorders>
            <w:shd w:val="clear" w:color="auto" w:fill="auto"/>
          </w:tcPr>
          <w:p w14:paraId="4BD46ED4" w14:textId="77777777" w:rsidR="0068380A" w:rsidRPr="00851BCF" w:rsidRDefault="0068380A" w:rsidP="005E5D45">
            <w:pPr>
              <w:rPr>
                <w:rFonts w:asciiTheme="minorHAnsi" w:hAnsiTheme="minorHAnsi" w:cstheme="minorHAnsi"/>
                <w:szCs w:val="20"/>
              </w:rPr>
            </w:pPr>
          </w:p>
        </w:tc>
      </w:tr>
      <w:tr w:rsidR="0068380A" w:rsidRPr="00851BCF" w14:paraId="40765D77" w14:textId="77777777" w:rsidTr="005E5D45">
        <w:tc>
          <w:tcPr>
            <w:tcW w:w="1572" w:type="dxa"/>
            <w:shd w:val="clear" w:color="auto" w:fill="auto"/>
          </w:tcPr>
          <w:p w14:paraId="0B9ADE71" w14:textId="77777777" w:rsidR="0068380A" w:rsidRPr="00851BCF" w:rsidRDefault="0068380A" w:rsidP="005E5D45">
            <w:pPr>
              <w:jc w:val="right"/>
              <w:rPr>
                <w:rFonts w:asciiTheme="minorHAnsi" w:hAnsiTheme="minorHAnsi" w:cstheme="minorHAnsi"/>
                <w:sz w:val="18"/>
                <w:szCs w:val="18"/>
              </w:rPr>
            </w:pPr>
            <w:r w:rsidRPr="00851BCF">
              <w:rPr>
                <w:rFonts w:asciiTheme="minorHAnsi" w:hAnsiTheme="minorHAnsi" w:cstheme="minorHAnsi"/>
                <w:sz w:val="18"/>
                <w:szCs w:val="18"/>
              </w:rPr>
              <w:t>IČO:</w:t>
            </w:r>
          </w:p>
        </w:tc>
        <w:tc>
          <w:tcPr>
            <w:tcW w:w="3701" w:type="dxa"/>
            <w:tcBorders>
              <w:top w:val="dotted" w:sz="4" w:space="0" w:color="auto"/>
              <w:bottom w:val="dotted" w:sz="4" w:space="0" w:color="auto"/>
            </w:tcBorders>
            <w:shd w:val="clear" w:color="auto" w:fill="auto"/>
          </w:tcPr>
          <w:p w14:paraId="4F543C63" w14:textId="77777777" w:rsidR="0068380A" w:rsidRPr="00851BCF" w:rsidRDefault="0068380A" w:rsidP="005E5D45">
            <w:pPr>
              <w:rPr>
                <w:rFonts w:asciiTheme="minorHAnsi" w:hAnsiTheme="minorHAnsi" w:cstheme="minorHAnsi"/>
                <w:szCs w:val="20"/>
              </w:rPr>
            </w:pPr>
          </w:p>
        </w:tc>
        <w:tc>
          <w:tcPr>
            <w:tcW w:w="2225" w:type="dxa"/>
            <w:shd w:val="clear" w:color="auto" w:fill="auto"/>
          </w:tcPr>
          <w:p w14:paraId="6D9D89AA" w14:textId="77777777" w:rsidR="0068380A" w:rsidRPr="00851BCF" w:rsidRDefault="0068380A" w:rsidP="005E5D45">
            <w:pPr>
              <w:jc w:val="right"/>
              <w:rPr>
                <w:rFonts w:asciiTheme="minorHAnsi" w:hAnsiTheme="minorHAnsi" w:cstheme="minorHAnsi"/>
                <w:szCs w:val="20"/>
              </w:rPr>
            </w:pPr>
          </w:p>
        </w:tc>
        <w:tc>
          <w:tcPr>
            <w:tcW w:w="2355" w:type="dxa"/>
            <w:tcBorders>
              <w:top w:val="dotted" w:sz="4" w:space="0" w:color="auto"/>
            </w:tcBorders>
            <w:shd w:val="clear" w:color="auto" w:fill="auto"/>
          </w:tcPr>
          <w:p w14:paraId="4FB72795" w14:textId="77777777" w:rsidR="0068380A" w:rsidRPr="00851BCF" w:rsidRDefault="0068380A" w:rsidP="005E5D45">
            <w:pPr>
              <w:ind w:firstLine="709"/>
              <w:rPr>
                <w:rFonts w:asciiTheme="minorHAnsi" w:hAnsiTheme="minorHAnsi" w:cstheme="minorHAnsi"/>
                <w:szCs w:val="20"/>
              </w:rPr>
            </w:pPr>
          </w:p>
        </w:tc>
      </w:tr>
      <w:tr w:rsidR="0068380A" w:rsidRPr="00851BCF" w14:paraId="5CCA20FC" w14:textId="77777777" w:rsidTr="005E5D45">
        <w:tc>
          <w:tcPr>
            <w:tcW w:w="1572" w:type="dxa"/>
            <w:shd w:val="clear" w:color="auto" w:fill="auto"/>
          </w:tcPr>
          <w:p w14:paraId="17EC6C02" w14:textId="77777777" w:rsidR="0068380A" w:rsidRPr="00851BCF" w:rsidRDefault="0068380A" w:rsidP="005E5D45">
            <w:pPr>
              <w:jc w:val="right"/>
              <w:rPr>
                <w:rFonts w:asciiTheme="minorHAnsi" w:hAnsiTheme="minorHAnsi" w:cstheme="minorHAnsi"/>
                <w:sz w:val="18"/>
                <w:szCs w:val="18"/>
              </w:rPr>
            </w:pPr>
            <w:proofErr w:type="spellStart"/>
            <w:r w:rsidRPr="00851BCF">
              <w:rPr>
                <w:rFonts w:asciiTheme="minorHAnsi" w:hAnsiTheme="minorHAnsi" w:cstheme="minorHAnsi"/>
                <w:sz w:val="18"/>
                <w:szCs w:val="18"/>
              </w:rPr>
              <w:t>štatut</w:t>
            </w:r>
            <w:proofErr w:type="spellEnd"/>
            <w:r w:rsidRPr="00851BCF">
              <w:rPr>
                <w:rFonts w:asciiTheme="minorHAnsi" w:hAnsiTheme="minorHAnsi" w:cstheme="minorHAnsi"/>
                <w:sz w:val="18"/>
                <w:szCs w:val="18"/>
              </w:rPr>
              <w:t>. zástupca:</w:t>
            </w:r>
          </w:p>
        </w:tc>
        <w:tc>
          <w:tcPr>
            <w:tcW w:w="3701" w:type="dxa"/>
            <w:tcBorders>
              <w:top w:val="dotted" w:sz="4" w:space="0" w:color="auto"/>
              <w:bottom w:val="dotted" w:sz="4" w:space="0" w:color="auto"/>
            </w:tcBorders>
            <w:shd w:val="clear" w:color="auto" w:fill="auto"/>
          </w:tcPr>
          <w:p w14:paraId="63F85108" w14:textId="77777777" w:rsidR="0068380A" w:rsidRPr="00851BCF" w:rsidRDefault="0068380A" w:rsidP="005E5D45">
            <w:pPr>
              <w:rPr>
                <w:rFonts w:asciiTheme="minorHAnsi" w:hAnsiTheme="minorHAnsi" w:cstheme="minorHAnsi"/>
                <w:szCs w:val="20"/>
              </w:rPr>
            </w:pPr>
          </w:p>
        </w:tc>
        <w:tc>
          <w:tcPr>
            <w:tcW w:w="2225" w:type="dxa"/>
            <w:shd w:val="clear" w:color="auto" w:fill="auto"/>
          </w:tcPr>
          <w:p w14:paraId="4849849C" w14:textId="77777777" w:rsidR="0068380A" w:rsidRPr="00851BCF" w:rsidRDefault="0068380A" w:rsidP="005E5D45">
            <w:pPr>
              <w:jc w:val="right"/>
              <w:rPr>
                <w:rFonts w:asciiTheme="minorHAnsi" w:hAnsiTheme="minorHAnsi" w:cstheme="minorHAnsi"/>
                <w:szCs w:val="20"/>
              </w:rPr>
            </w:pPr>
          </w:p>
        </w:tc>
        <w:tc>
          <w:tcPr>
            <w:tcW w:w="2355" w:type="dxa"/>
            <w:shd w:val="clear" w:color="auto" w:fill="auto"/>
          </w:tcPr>
          <w:p w14:paraId="4771334E" w14:textId="77777777" w:rsidR="0068380A" w:rsidRPr="00851BCF" w:rsidRDefault="0068380A" w:rsidP="005E5D45">
            <w:pPr>
              <w:rPr>
                <w:rFonts w:asciiTheme="minorHAnsi" w:hAnsiTheme="minorHAnsi" w:cstheme="minorHAnsi"/>
                <w:szCs w:val="20"/>
              </w:rPr>
            </w:pPr>
          </w:p>
        </w:tc>
      </w:tr>
    </w:tbl>
    <w:p w14:paraId="516041BB" w14:textId="77777777" w:rsidR="0068380A" w:rsidRPr="00851BCF" w:rsidRDefault="0068380A" w:rsidP="0068380A">
      <w:pPr>
        <w:spacing w:beforeLines="60" w:before="144" w:afterLines="60" w:after="144"/>
        <w:rPr>
          <w:rFonts w:asciiTheme="minorHAnsi" w:hAnsiTheme="minorHAnsi" w:cstheme="minorHAnsi"/>
          <w:i/>
          <w:szCs w:val="20"/>
        </w:rPr>
      </w:pPr>
    </w:p>
    <w:p w14:paraId="74C68922" w14:textId="77777777" w:rsidR="0068380A" w:rsidRPr="00851BCF" w:rsidRDefault="0068380A" w:rsidP="0068380A">
      <w:pPr>
        <w:rPr>
          <w:rFonts w:asciiTheme="minorHAnsi" w:hAnsiTheme="minorHAnsi" w:cstheme="minorHAnsi"/>
          <w:szCs w:val="20"/>
        </w:rPr>
      </w:pPr>
    </w:p>
    <w:tbl>
      <w:tblPr>
        <w:tblW w:w="5000" w:type="pct"/>
        <w:jc w:val="center"/>
        <w:tblBorders>
          <w:bottom w:val="single" w:sz="4" w:space="0" w:color="auto"/>
        </w:tblBorders>
        <w:tblLayout w:type="fixed"/>
        <w:tblLook w:val="04A0" w:firstRow="1" w:lastRow="0" w:firstColumn="1" w:lastColumn="0" w:noHBand="0" w:noVBand="1"/>
      </w:tblPr>
      <w:tblGrid>
        <w:gridCol w:w="567"/>
        <w:gridCol w:w="709"/>
        <w:gridCol w:w="2188"/>
        <w:gridCol w:w="2158"/>
        <w:gridCol w:w="48"/>
        <w:gridCol w:w="462"/>
        <w:gridCol w:w="640"/>
        <w:gridCol w:w="1244"/>
        <w:gridCol w:w="1616"/>
      </w:tblGrid>
      <w:tr w:rsidR="00E96EF2" w:rsidRPr="00851BCF" w14:paraId="73BFB8A2" w14:textId="77777777" w:rsidTr="00E96EF2">
        <w:trPr>
          <w:jc w:val="center"/>
        </w:trPr>
        <w:tc>
          <w:tcPr>
            <w:tcW w:w="2918" w:type="pct"/>
            <w:gridSpan w:val="4"/>
            <w:tcBorders>
              <w:bottom w:val="single" w:sz="4" w:space="0" w:color="auto"/>
            </w:tcBorders>
            <w:shd w:val="clear" w:color="auto" w:fill="F2F2F2" w:themeFill="background1" w:themeFillShade="F2"/>
            <w:vAlign w:val="center"/>
            <w:hideMark/>
          </w:tcPr>
          <w:p w14:paraId="7F87D442" w14:textId="77777777" w:rsidR="0068380A" w:rsidRPr="00851BCF" w:rsidRDefault="0068380A" w:rsidP="005E5D45">
            <w:pPr>
              <w:jc w:val="center"/>
              <w:rPr>
                <w:rFonts w:asciiTheme="minorHAnsi" w:hAnsiTheme="minorHAnsi" w:cstheme="minorHAnsi"/>
                <w:b/>
                <w:bCs/>
                <w:color w:val="000000"/>
                <w:sz w:val="18"/>
                <w:szCs w:val="18"/>
              </w:rPr>
            </w:pPr>
            <w:r w:rsidRPr="00851BCF">
              <w:rPr>
                <w:rFonts w:asciiTheme="minorHAnsi" w:hAnsiTheme="minorHAnsi" w:cstheme="minorHAnsi"/>
                <w:b/>
                <w:bCs/>
                <w:color w:val="000000"/>
                <w:sz w:val="18"/>
                <w:szCs w:val="18"/>
              </w:rPr>
              <w:t>názov položky</w:t>
            </w:r>
          </w:p>
        </w:tc>
        <w:tc>
          <w:tcPr>
            <w:tcW w:w="265" w:type="pct"/>
            <w:gridSpan w:val="2"/>
            <w:tcBorders>
              <w:bottom w:val="single" w:sz="4" w:space="0" w:color="auto"/>
            </w:tcBorders>
            <w:shd w:val="clear" w:color="auto" w:fill="F2F2F2" w:themeFill="background1" w:themeFillShade="F2"/>
            <w:vAlign w:val="center"/>
            <w:hideMark/>
          </w:tcPr>
          <w:p w14:paraId="18E6F25F" w14:textId="77777777" w:rsidR="0068380A" w:rsidRPr="00851BCF" w:rsidRDefault="0068380A" w:rsidP="005E5D45">
            <w:pPr>
              <w:jc w:val="center"/>
              <w:rPr>
                <w:rFonts w:asciiTheme="minorHAnsi" w:hAnsiTheme="minorHAnsi" w:cstheme="minorHAnsi"/>
                <w:b/>
                <w:bCs/>
                <w:color w:val="000000"/>
                <w:sz w:val="18"/>
                <w:szCs w:val="18"/>
              </w:rPr>
            </w:pPr>
            <w:r w:rsidRPr="00851BCF">
              <w:rPr>
                <w:rFonts w:asciiTheme="minorHAnsi" w:hAnsiTheme="minorHAnsi" w:cstheme="minorHAnsi"/>
                <w:b/>
                <w:bCs/>
                <w:color w:val="000000"/>
                <w:sz w:val="18"/>
                <w:szCs w:val="18"/>
              </w:rPr>
              <w:t>MJ</w:t>
            </w:r>
          </w:p>
        </w:tc>
        <w:tc>
          <w:tcPr>
            <w:tcW w:w="332" w:type="pct"/>
            <w:tcBorders>
              <w:bottom w:val="single" w:sz="4" w:space="0" w:color="auto"/>
            </w:tcBorders>
            <w:shd w:val="clear" w:color="auto" w:fill="F2F2F2" w:themeFill="background1" w:themeFillShade="F2"/>
            <w:vAlign w:val="center"/>
          </w:tcPr>
          <w:p w14:paraId="6EECECDE" w14:textId="77777777" w:rsidR="0068380A" w:rsidRPr="00851BCF" w:rsidRDefault="0068380A" w:rsidP="005E5D45">
            <w:pPr>
              <w:jc w:val="center"/>
              <w:rPr>
                <w:rFonts w:asciiTheme="minorHAnsi" w:hAnsiTheme="minorHAnsi" w:cstheme="minorHAnsi"/>
                <w:b/>
                <w:bCs/>
                <w:color w:val="000000"/>
                <w:sz w:val="18"/>
                <w:szCs w:val="18"/>
              </w:rPr>
            </w:pPr>
            <w:r w:rsidRPr="00851BCF">
              <w:rPr>
                <w:rFonts w:asciiTheme="minorHAnsi" w:hAnsiTheme="minorHAnsi" w:cstheme="minorHAnsi"/>
                <w:b/>
                <w:bCs/>
                <w:color w:val="000000"/>
                <w:sz w:val="18"/>
                <w:szCs w:val="18"/>
              </w:rPr>
              <w:t>počet</w:t>
            </w:r>
          </w:p>
          <w:p w14:paraId="1247EFFF" w14:textId="77777777" w:rsidR="0068380A" w:rsidRPr="00851BCF" w:rsidRDefault="0068380A" w:rsidP="005E5D45">
            <w:pPr>
              <w:jc w:val="center"/>
              <w:rPr>
                <w:rFonts w:asciiTheme="minorHAnsi" w:hAnsiTheme="minorHAnsi" w:cstheme="minorHAnsi"/>
                <w:b/>
                <w:bCs/>
                <w:color w:val="000000"/>
                <w:sz w:val="18"/>
                <w:szCs w:val="18"/>
              </w:rPr>
            </w:pPr>
            <w:r w:rsidRPr="00851BCF">
              <w:rPr>
                <w:rFonts w:asciiTheme="minorHAnsi" w:hAnsiTheme="minorHAnsi" w:cstheme="minorHAnsi"/>
                <w:b/>
                <w:bCs/>
                <w:color w:val="000000"/>
                <w:sz w:val="18"/>
                <w:szCs w:val="18"/>
              </w:rPr>
              <w:t>MJ</w:t>
            </w:r>
          </w:p>
        </w:tc>
        <w:tc>
          <w:tcPr>
            <w:tcW w:w="646" w:type="pct"/>
            <w:tcBorders>
              <w:bottom w:val="single" w:sz="4" w:space="0" w:color="auto"/>
            </w:tcBorders>
            <w:shd w:val="clear" w:color="auto" w:fill="F2F2F2" w:themeFill="background1" w:themeFillShade="F2"/>
            <w:vAlign w:val="center"/>
          </w:tcPr>
          <w:p w14:paraId="6CCEBA1D" w14:textId="77777777" w:rsidR="0068380A" w:rsidRPr="00851BCF" w:rsidRDefault="0068380A" w:rsidP="005E5D45">
            <w:pPr>
              <w:jc w:val="center"/>
              <w:rPr>
                <w:rFonts w:asciiTheme="minorHAnsi" w:hAnsiTheme="minorHAnsi" w:cstheme="minorHAnsi"/>
                <w:b/>
                <w:bCs/>
                <w:color w:val="000000"/>
                <w:sz w:val="18"/>
                <w:szCs w:val="18"/>
              </w:rPr>
            </w:pPr>
            <w:r w:rsidRPr="00851BCF">
              <w:rPr>
                <w:rFonts w:asciiTheme="minorHAnsi" w:hAnsiTheme="minorHAnsi" w:cstheme="minorHAnsi"/>
                <w:b/>
                <w:bCs/>
                <w:color w:val="000000"/>
                <w:sz w:val="18"/>
                <w:szCs w:val="18"/>
              </w:rPr>
              <w:t>cena za MJ</w:t>
            </w:r>
          </w:p>
          <w:p w14:paraId="51C6D861" w14:textId="77777777" w:rsidR="0068380A" w:rsidRPr="00851BCF" w:rsidRDefault="0068380A" w:rsidP="005E5D45">
            <w:pPr>
              <w:jc w:val="center"/>
              <w:rPr>
                <w:rFonts w:asciiTheme="minorHAnsi" w:hAnsiTheme="minorHAnsi" w:cstheme="minorHAnsi"/>
                <w:b/>
                <w:bCs/>
                <w:color w:val="000000"/>
                <w:sz w:val="18"/>
                <w:szCs w:val="18"/>
              </w:rPr>
            </w:pPr>
            <w:r w:rsidRPr="00851BCF">
              <w:rPr>
                <w:rFonts w:asciiTheme="minorHAnsi" w:hAnsiTheme="minorHAnsi" w:cstheme="minorHAnsi"/>
                <w:b/>
                <w:bCs/>
                <w:color w:val="000000"/>
                <w:sz w:val="18"/>
                <w:szCs w:val="18"/>
              </w:rPr>
              <w:t xml:space="preserve">v EUR </w:t>
            </w:r>
          </w:p>
          <w:p w14:paraId="5467E62A" w14:textId="77777777" w:rsidR="0068380A" w:rsidRPr="00851BCF" w:rsidRDefault="0068380A" w:rsidP="005E5D45">
            <w:pPr>
              <w:jc w:val="center"/>
              <w:rPr>
                <w:rFonts w:asciiTheme="minorHAnsi" w:hAnsiTheme="minorHAnsi" w:cstheme="minorHAnsi"/>
                <w:b/>
                <w:bCs/>
                <w:color w:val="000000"/>
                <w:sz w:val="18"/>
                <w:szCs w:val="18"/>
              </w:rPr>
            </w:pPr>
            <w:r w:rsidRPr="00851BCF">
              <w:rPr>
                <w:rFonts w:asciiTheme="minorHAnsi" w:hAnsiTheme="minorHAnsi" w:cstheme="minorHAnsi"/>
                <w:b/>
                <w:bCs/>
                <w:color w:val="000000"/>
                <w:sz w:val="18"/>
                <w:szCs w:val="18"/>
              </w:rPr>
              <w:t>bez DPH</w:t>
            </w:r>
          </w:p>
        </w:tc>
        <w:tc>
          <w:tcPr>
            <w:tcW w:w="839" w:type="pct"/>
            <w:tcBorders>
              <w:bottom w:val="single" w:sz="4" w:space="0" w:color="auto"/>
            </w:tcBorders>
            <w:shd w:val="clear" w:color="auto" w:fill="F2F2F2" w:themeFill="background1" w:themeFillShade="F2"/>
            <w:vAlign w:val="center"/>
          </w:tcPr>
          <w:p w14:paraId="30F5CCCC" w14:textId="526449D3" w:rsidR="0068380A" w:rsidRPr="00851BCF" w:rsidRDefault="0068380A" w:rsidP="005E5D45">
            <w:pPr>
              <w:jc w:val="center"/>
              <w:rPr>
                <w:rFonts w:asciiTheme="minorHAnsi" w:hAnsiTheme="minorHAnsi" w:cstheme="minorHAnsi"/>
                <w:b/>
                <w:bCs/>
                <w:color w:val="000000"/>
                <w:sz w:val="18"/>
                <w:szCs w:val="18"/>
              </w:rPr>
            </w:pPr>
            <w:r w:rsidRPr="00851BCF">
              <w:rPr>
                <w:rFonts w:asciiTheme="minorHAnsi" w:hAnsiTheme="minorHAnsi" w:cstheme="minorHAnsi"/>
                <w:b/>
                <w:bCs/>
                <w:color w:val="000000"/>
                <w:sz w:val="18"/>
                <w:szCs w:val="18"/>
              </w:rPr>
              <w:t xml:space="preserve">cena </w:t>
            </w:r>
            <w:r w:rsidR="00AE0A6E" w:rsidRPr="00851BCF">
              <w:rPr>
                <w:rFonts w:asciiTheme="minorHAnsi" w:hAnsiTheme="minorHAnsi" w:cstheme="minorHAnsi"/>
                <w:b/>
                <w:bCs/>
                <w:color w:val="000000"/>
                <w:sz w:val="18"/>
                <w:szCs w:val="18"/>
              </w:rPr>
              <w:t>celkom</w:t>
            </w:r>
          </w:p>
          <w:p w14:paraId="60BE8B65" w14:textId="77777777" w:rsidR="0068380A" w:rsidRPr="00851BCF" w:rsidRDefault="0068380A" w:rsidP="005E5D45">
            <w:pPr>
              <w:jc w:val="center"/>
              <w:rPr>
                <w:rFonts w:asciiTheme="minorHAnsi" w:hAnsiTheme="minorHAnsi" w:cstheme="minorHAnsi"/>
                <w:b/>
                <w:bCs/>
                <w:color w:val="000000"/>
                <w:sz w:val="18"/>
                <w:szCs w:val="18"/>
              </w:rPr>
            </w:pPr>
            <w:r w:rsidRPr="00851BCF">
              <w:rPr>
                <w:rFonts w:asciiTheme="minorHAnsi" w:hAnsiTheme="minorHAnsi" w:cstheme="minorHAnsi"/>
                <w:b/>
                <w:bCs/>
                <w:color w:val="000000"/>
                <w:sz w:val="18"/>
                <w:szCs w:val="18"/>
              </w:rPr>
              <w:t xml:space="preserve">v EUR </w:t>
            </w:r>
          </w:p>
          <w:p w14:paraId="08F68101" w14:textId="77777777" w:rsidR="0068380A" w:rsidRPr="00851BCF" w:rsidRDefault="0068380A" w:rsidP="005E5D45">
            <w:pPr>
              <w:jc w:val="center"/>
              <w:rPr>
                <w:rFonts w:asciiTheme="minorHAnsi" w:hAnsiTheme="minorHAnsi" w:cstheme="minorHAnsi"/>
                <w:b/>
                <w:bCs/>
                <w:color w:val="000000"/>
                <w:sz w:val="18"/>
                <w:szCs w:val="18"/>
              </w:rPr>
            </w:pPr>
            <w:r w:rsidRPr="00851BCF">
              <w:rPr>
                <w:rFonts w:asciiTheme="minorHAnsi" w:hAnsiTheme="minorHAnsi" w:cstheme="minorHAnsi"/>
                <w:b/>
                <w:bCs/>
                <w:color w:val="000000"/>
                <w:sz w:val="18"/>
                <w:szCs w:val="18"/>
              </w:rPr>
              <w:t>bez DPH</w:t>
            </w:r>
          </w:p>
        </w:tc>
      </w:tr>
      <w:tr w:rsidR="00E96EF2" w:rsidRPr="00851BCF" w14:paraId="4D1986BA" w14:textId="77777777" w:rsidTr="00E96EF2">
        <w:trPr>
          <w:trHeight w:val="851"/>
          <w:jc w:val="center"/>
        </w:trPr>
        <w:tc>
          <w:tcPr>
            <w:tcW w:w="2918" w:type="pct"/>
            <w:gridSpan w:val="4"/>
            <w:tcBorders>
              <w:top w:val="single" w:sz="4" w:space="0" w:color="auto"/>
              <w:bottom w:val="single" w:sz="4" w:space="0" w:color="auto"/>
            </w:tcBorders>
            <w:shd w:val="clear" w:color="auto" w:fill="auto"/>
            <w:vAlign w:val="center"/>
          </w:tcPr>
          <w:p w14:paraId="6E8BF6B0" w14:textId="5D72C5CC" w:rsidR="002A168F" w:rsidRPr="00851BCF" w:rsidRDefault="002A168F" w:rsidP="001E1E9A">
            <w:pPr>
              <w:rPr>
                <w:rFonts w:asciiTheme="minorHAnsi" w:hAnsiTheme="minorHAnsi" w:cstheme="minorHAnsi"/>
                <w:b/>
                <w:bCs/>
                <w:i/>
                <w:iCs/>
                <w:color w:val="000000"/>
                <w:szCs w:val="20"/>
              </w:rPr>
            </w:pPr>
            <w:r w:rsidRPr="00851BCF">
              <w:rPr>
                <w:rFonts w:asciiTheme="minorHAnsi" w:hAnsiTheme="minorHAnsi" w:cstheme="minorHAnsi"/>
                <w:b/>
                <w:bCs/>
                <w:i/>
                <w:iCs/>
                <w:color w:val="000000"/>
                <w:szCs w:val="20"/>
              </w:rPr>
              <w:t xml:space="preserve">AUTOMATIZOVANÉ LASEROVÉ DELIACE PRACOVISKO NA PLECHY SO </w:t>
            </w:r>
            <w:r w:rsidR="00147CA1">
              <w:rPr>
                <w:rFonts w:asciiTheme="minorHAnsi" w:hAnsiTheme="minorHAnsi" w:cstheme="minorHAnsi"/>
                <w:b/>
                <w:bCs/>
                <w:i/>
                <w:iCs/>
                <w:color w:val="000000"/>
                <w:szCs w:val="20"/>
              </w:rPr>
              <w:t>S</w:t>
            </w:r>
            <w:r w:rsidRPr="00851BCF">
              <w:rPr>
                <w:rFonts w:asciiTheme="minorHAnsi" w:hAnsiTheme="minorHAnsi" w:cstheme="minorHAnsi"/>
                <w:b/>
                <w:bCs/>
                <w:i/>
                <w:iCs/>
                <w:color w:val="000000"/>
                <w:szCs w:val="20"/>
              </w:rPr>
              <w:t>KLADOVÝM SYSTÉMOM A SYSTÉMOM VYKLADANIA</w:t>
            </w:r>
          </w:p>
        </w:tc>
        <w:tc>
          <w:tcPr>
            <w:tcW w:w="265" w:type="pct"/>
            <w:gridSpan w:val="2"/>
            <w:tcBorders>
              <w:top w:val="single" w:sz="4" w:space="0" w:color="auto"/>
              <w:bottom w:val="single" w:sz="4" w:space="0" w:color="auto"/>
            </w:tcBorders>
            <w:shd w:val="clear" w:color="auto" w:fill="auto"/>
            <w:vAlign w:val="center"/>
          </w:tcPr>
          <w:p w14:paraId="0A83B680" w14:textId="2B7EDE16" w:rsidR="002A168F" w:rsidRPr="00851BCF" w:rsidRDefault="002A168F" w:rsidP="001E1E9A">
            <w:pPr>
              <w:jc w:val="center"/>
              <w:rPr>
                <w:rFonts w:asciiTheme="minorHAnsi" w:hAnsiTheme="minorHAnsi" w:cstheme="minorHAnsi"/>
                <w:color w:val="000000"/>
                <w:szCs w:val="20"/>
              </w:rPr>
            </w:pPr>
            <w:r w:rsidRPr="00851BCF">
              <w:rPr>
                <w:rFonts w:asciiTheme="minorHAnsi" w:hAnsiTheme="minorHAnsi" w:cstheme="minorHAnsi"/>
                <w:color w:val="000000"/>
                <w:szCs w:val="20"/>
              </w:rPr>
              <w:t>ks</w:t>
            </w:r>
          </w:p>
        </w:tc>
        <w:tc>
          <w:tcPr>
            <w:tcW w:w="332" w:type="pct"/>
            <w:tcBorders>
              <w:top w:val="single" w:sz="4" w:space="0" w:color="auto"/>
              <w:bottom w:val="single" w:sz="4" w:space="0" w:color="auto"/>
            </w:tcBorders>
            <w:vAlign w:val="center"/>
          </w:tcPr>
          <w:p w14:paraId="79FD0A03" w14:textId="445BA678" w:rsidR="002A168F" w:rsidRPr="00851BCF" w:rsidRDefault="002A168F" w:rsidP="001E1E9A">
            <w:pPr>
              <w:jc w:val="center"/>
              <w:rPr>
                <w:rFonts w:asciiTheme="minorHAnsi" w:hAnsiTheme="minorHAnsi" w:cstheme="minorHAnsi"/>
                <w:color w:val="000000"/>
                <w:szCs w:val="20"/>
              </w:rPr>
            </w:pPr>
            <w:r w:rsidRPr="00851BCF">
              <w:rPr>
                <w:rFonts w:asciiTheme="minorHAnsi" w:hAnsiTheme="minorHAnsi" w:cstheme="minorHAnsi"/>
                <w:color w:val="000000"/>
                <w:szCs w:val="20"/>
              </w:rPr>
              <w:t>1</w:t>
            </w:r>
          </w:p>
        </w:tc>
        <w:tc>
          <w:tcPr>
            <w:tcW w:w="646" w:type="pct"/>
            <w:tcBorders>
              <w:top w:val="dotted" w:sz="4" w:space="0" w:color="auto"/>
              <w:bottom w:val="single" w:sz="4" w:space="0" w:color="auto"/>
            </w:tcBorders>
            <w:shd w:val="clear" w:color="auto" w:fill="D9E2F3" w:themeFill="accent1" w:themeFillTint="33"/>
            <w:vAlign w:val="center"/>
          </w:tcPr>
          <w:p w14:paraId="7B761A29" w14:textId="77777777" w:rsidR="002A168F" w:rsidRPr="00851BCF" w:rsidRDefault="002A168F" w:rsidP="001E1E9A">
            <w:pPr>
              <w:jc w:val="center"/>
              <w:rPr>
                <w:rFonts w:asciiTheme="minorHAnsi" w:hAnsiTheme="minorHAnsi" w:cstheme="minorHAnsi"/>
                <w:color w:val="000000"/>
                <w:szCs w:val="20"/>
              </w:rPr>
            </w:pPr>
          </w:p>
        </w:tc>
        <w:tc>
          <w:tcPr>
            <w:tcW w:w="839" w:type="pct"/>
            <w:tcBorders>
              <w:top w:val="dotted" w:sz="4" w:space="0" w:color="auto"/>
              <w:bottom w:val="single" w:sz="4" w:space="0" w:color="auto"/>
            </w:tcBorders>
            <w:shd w:val="clear" w:color="auto" w:fill="D9E2F3" w:themeFill="accent1" w:themeFillTint="33"/>
            <w:vAlign w:val="center"/>
          </w:tcPr>
          <w:p w14:paraId="7CD68782" w14:textId="77777777" w:rsidR="002A168F" w:rsidRPr="00851BCF" w:rsidRDefault="002A168F" w:rsidP="001E1E9A">
            <w:pPr>
              <w:jc w:val="center"/>
              <w:rPr>
                <w:rFonts w:asciiTheme="minorHAnsi" w:hAnsiTheme="minorHAnsi" w:cstheme="minorHAnsi"/>
                <w:color w:val="000000"/>
                <w:szCs w:val="20"/>
              </w:rPr>
            </w:pPr>
          </w:p>
        </w:tc>
      </w:tr>
      <w:tr w:rsidR="00E96EF2" w:rsidRPr="00851BCF" w14:paraId="27637484" w14:textId="77777777" w:rsidTr="00E96EF2">
        <w:trPr>
          <w:trHeight w:val="397"/>
          <w:jc w:val="center"/>
        </w:trPr>
        <w:tc>
          <w:tcPr>
            <w:tcW w:w="2918" w:type="pct"/>
            <w:gridSpan w:val="4"/>
            <w:tcBorders>
              <w:top w:val="single" w:sz="4" w:space="0" w:color="auto"/>
              <w:left w:val="nil"/>
              <w:bottom w:val="nil"/>
            </w:tcBorders>
            <w:shd w:val="clear" w:color="auto" w:fill="auto"/>
            <w:vAlign w:val="center"/>
          </w:tcPr>
          <w:p w14:paraId="4A7023F9" w14:textId="02D17C75" w:rsidR="002A168F" w:rsidRPr="00851BCF" w:rsidRDefault="002A168F" w:rsidP="001E1E9A">
            <w:pPr>
              <w:rPr>
                <w:rFonts w:asciiTheme="minorHAnsi" w:hAnsiTheme="minorHAnsi" w:cstheme="minorHAnsi"/>
                <w:i/>
                <w:iCs/>
                <w:color w:val="000000"/>
                <w:szCs w:val="20"/>
              </w:rPr>
            </w:pPr>
            <w:r w:rsidRPr="00851BCF">
              <w:rPr>
                <w:rFonts w:asciiTheme="minorHAnsi" w:hAnsiTheme="minorHAnsi" w:cstheme="minorHAnsi"/>
                <w:i/>
                <w:iCs/>
                <w:color w:val="000000"/>
                <w:szCs w:val="20"/>
              </w:rPr>
              <w:t>pozostáva z:</w:t>
            </w:r>
          </w:p>
        </w:tc>
        <w:tc>
          <w:tcPr>
            <w:tcW w:w="265" w:type="pct"/>
            <w:gridSpan w:val="2"/>
            <w:tcBorders>
              <w:top w:val="single" w:sz="4" w:space="0" w:color="auto"/>
              <w:bottom w:val="nil"/>
            </w:tcBorders>
            <w:shd w:val="clear" w:color="auto" w:fill="auto"/>
            <w:vAlign w:val="center"/>
          </w:tcPr>
          <w:p w14:paraId="4B20E5B7" w14:textId="39A04489" w:rsidR="002A168F" w:rsidRPr="00851BCF" w:rsidRDefault="002A168F" w:rsidP="001E1E9A">
            <w:pPr>
              <w:jc w:val="center"/>
              <w:rPr>
                <w:rFonts w:asciiTheme="minorHAnsi" w:hAnsiTheme="minorHAnsi" w:cstheme="minorHAnsi"/>
                <w:color w:val="000000"/>
                <w:szCs w:val="20"/>
              </w:rPr>
            </w:pPr>
          </w:p>
        </w:tc>
        <w:tc>
          <w:tcPr>
            <w:tcW w:w="332" w:type="pct"/>
            <w:tcBorders>
              <w:top w:val="single" w:sz="4" w:space="0" w:color="auto"/>
              <w:bottom w:val="nil"/>
            </w:tcBorders>
            <w:vAlign w:val="center"/>
          </w:tcPr>
          <w:p w14:paraId="48198AA7" w14:textId="5471FFCE" w:rsidR="002A168F" w:rsidRPr="00851BCF" w:rsidRDefault="002A168F" w:rsidP="001E1E9A">
            <w:pPr>
              <w:jc w:val="center"/>
              <w:rPr>
                <w:rFonts w:asciiTheme="minorHAnsi" w:hAnsiTheme="minorHAnsi" w:cstheme="minorHAnsi"/>
                <w:color w:val="000000"/>
                <w:szCs w:val="20"/>
              </w:rPr>
            </w:pPr>
          </w:p>
        </w:tc>
        <w:tc>
          <w:tcPr>
            <w:tcW w:w="646" w:type="pct"/>
            <w:tcBorders>
              <w:top w:val="single" w:sz="4" w:space="0" w:color="auto"/>
              <w:bottom w:val="nil"/>
            </w:tcBorders>
            <w:shd w:val="clear" w:color="auto" w:fill="D9E2F3" w:themeFill="accent1" w:themeFillTint="33"/>
            <w:vAlign w:val="center"/>
          </w:tcPr>
          <w:p w14:paraId="16E8F519" w14:textId="77777777" w:rsidR="002A168F" w:rsidRPr="00851BCF" w:rsidRDefault="002A168F" w:rsidP="001E1E9A">
            <w:pPr>
              <w:jc w:val="center"/>
              <w:rPr>
                <w:rFonts w:asciiTheme="minorHAnsi" w:hAnsiTheme="minorHAnsi" w:cstheme="minorHAnsi"/>
                <w:color w:val="000000"/>
                <w:szCs w:val="20"/>
              </w:rPr>
            </w:pPr>
          </w:p>
        </w:tc>
        <w:tc>
          <w:tcPr>
            <w:tcW w:w="839" w:type="pct"/>
            <w:tcBorders>
              <w:top w:val="single" w:sz="4" w:space="0" w:color="auto"/>
              <w:bottom w:val="nil"/>
              <w:right w:val="nil"/>
            </w:tcBorders>
            <w:shd w:val="clear" w:color="auto" w:fill="D9E2F3" w:themeFill="accent1" w:themeFillTint="33"/>
            <w:vAlign w:val="center"/>
          </w:tcPr>
          <w:p w14:paraId="020F7E0D" w14:textId="77777777" w:rsidR="002A168F" w:rsidRPr="00851BCF" w:rsidRDefault="002A168F" w:rsidP="001E1E9A">
            <w:pPr>
              <w:jc w:val="center"/>
              <w:rPr>
                <w:rFonts w:asciiTheme="minorHAnsi" w:hAnsiTheme="minorHAnsi" w:cstheme="minorHAnsi"/>
                <w:color w:val="000000"/>
                <w:szCs w:val="20"/>
              </w:rPr>
            </w:pPr>
          </w:p>
        </w:tc>
      </w:tr>
      <w:tr w:rsidR="00E96EF2" w:rsidRPr="00851BCF" w14:paraId="76FC6887" w14:textId="77777777" w:rsidTr="00E96EF2">
        <w:trPr>
          <w:trHeight w:val="851"/>
          <w:jc w:val="center"/>
        </w:trPr>
        <w:tc>
          <w:tcPr>
            <w:tcW w:w="294" w:type="pct"/>
            <w:vMerge w:val="restart"/>
            <w:tcBorders>
              <w:top w:val="nil"/>
              <w:left w:val="nil"/>
            </w:tcBorders>
            <w:shd w:val="clear" w:color="auto" w:fill="auto"/>
            <w:vAlign w:val="center"/>
          </w:tcPr>
          <w:p w14:paraId="63899916" w14:textId="77777777" w:rsidR="00E96EF2" w:rsidRDefault="00E96EF2" w:rsidP="002A168F">
            <w:pPr>
              <w:ind w:left="708"/>
              <w:rPr>
                <w:rFonts w:asciiTheme="minorHAnsi" w:hAnsiTheme="minorHAnsi" w:cstheme="minorHAnsi"/>
                <w:i/>
                <w:iCs/>
                <w:color w:val="000000"/>
                <w:szCs w:val="20"/>
              </w:rPr>
            </w:pPr>
          </w:p>
          <w:p w14:paraId="30C2BA02" w14:textId="77777777" w:rsidR="00E96EF2" w:rsidRDefault="00E96EF2" w:rsidP="002A168F">
            <w:pPr>
              <w:ind w:left="708"/>
              <w:rPr>
                <w:rFonts w:asciiTheme="minorHAnsi" w:hAnsiTheme="minorHAnsi" w:cstheme="minorHAnsi"/>
                <w:i/>
                <w:iCs/>
                <w:color w:val="000000"/>
                <w:szCs w:val="20"/>
              </w:rPr>
            </w:pPr>
          </w:p>
          <w:p w14:paraId="4704659D" w14:textId="1D4280B6" w:rsidR="00E96EF2" w:rsidRPr="00851BCF" w:rsidRDefault="00E96EF2" w:rsidP="00E96EF2">
            <w:pPr>
              <w:rPr>
                <w:rFonts w:asciiTheme="minorHAnsi" w:hAnsiTheme="minorHAnsi" w:cstheme="minorHAnsi"/>
                <w:i/>
                <w:iCs/>
                <w:color w:val="000000"/>
                <w:szCs w:val="20"/>
              </w:rPr>
            </w:pPr>
          </w:p>
        </w:tc>
        <w:tc>
          <w:tcPr>
            <w:tcW w:w="2624" w:type="pct"/>
            <w:gridSpan w:val="3"/>
            <w:tcBorders>
              <w:top w:val="nil"/>
              <w:left w:val="nil"/>
              <w:bottom w:val="dotted" w:sz="4" w:space="0" w:color="auto"/>
            </w:tcBorders>
            <w:shd w:val="clear" w:color="auto" w:fill="auto"/>
            <w:vAlign w:val="center"/>
          </w:tcPr>
          <w:p w14:paraId="16C1A0CC" w14:textId="77777777" w:rsidR="00E96EF2" w:rsidRPr="00851BCF" w:rsidRDefault="00E96EF2" w:rsidP="00E96EF2">
            <w:pPr>
              <w:rPr>
                <w:rFonts w:asciiTheme="minorHAnsi" w:hAnsiTheme="minorHAnsi" w:cstheme="minorHAnsi"/>
                <w:i/>
                <w:iCs/>
                <w:color w:val="000000"/>
                <w:szCs w:val="20"/>
              </w:rPr>
            </w:pPr>
            <w:r w:rsidRPr="00851BCF">
              <w:rPr>
                <w:rFonts w:asciiTheme="minorHAnsi" w:hAnsiTheme="minorHAnsi" w:cstheme="minorHAnsi"/>
                <w:i/>
                <w:iCs/>
                <w:color w:val="000000"/>
                <w:szCs w:val="20"/>
              </w:rPr>
              <w:t>laserový páliaci stroj</w:t>
            </w:r>
          </w:p>
        </w:tc>
        <w:tc>
          <w:tcPr>
            <w:tcW w:w="265" w:type="pct"/>
            <w:gridSpan w:val="2"/>
            <w:tcBorders>
              <w:top w:val="nil"/>
              <w:bottom w:val="dotted" w:sz="4" w:space="0" w:color="auto"/>
            </w:tcBorders>
            <w:shd w:val="clear" w:color="auto" w:fill="auto"/>
            <w:vAlign w:val="center"/>
          </w:tcPr>
          <w:p w14:paraId="0EBB1A32" w14:textId="7B376243" w:rsidR="00E96EF2" w:rsidRPr="00851BCF" w:rsidRDefault="00E96EF2" w:rsidP="00A46767">
            <w:pPr>
              <w:jc w:val="center"/>
              <w:rPr>
                <w:rFonts w:asciiTheme="minorHAnsi" w:hAnsiTheme="minorHAnsi" w:cstheme="minorHAnsi"/>
                <w:color w:val="000000"/>
                <w:szCs w:val="20"/>
              </w:rPr>
            </w:pPr>
            <w:r w:rsidRPr="00851BCF">
              <w:rPr>
                <w:rFonts w:asciiTheme="minorHAnsi" w:hAnsiTheme="minorHAnsi" w:cstheme="minorHAnsi"/>
                <w:color w:val="000000"/>
                <w:szCs w:val="20"/>
              </w:rPr>
              <w:t>ks</w:t>
            </w:r>
          </w:p>
        </w:tc>
        <w:tc>
          <w:tcPr>
            <w:tcW w:w="332" w:type="pct"/>
            <w:tcBorders>
              <w:top w:val="nil"/>
              <w:bottom w:val="dotted" w:sz="4" w:space="0" w:color="auto"/>
            </w:tcBorders>
            <w:vAlign w:val="center"/>
          </w:tcPr>
          <w:p w14:paraId="3AE8A1B1" w14:textId="77777777" w:rsidR="00E96EF2" w:rsidRPr="00851BCF" w:rsidRDefault="00E96EF2" w:rsidP="00A46767">
            <w:pPr>
              <w:jc w:val="center"/>
              <w:rPr>
                <w:rFonts w:asciiTheme="minorHAnsi" w:hAnsiTheme="minorHAnsi" w:cstheme="minorHAnsi"/>
                <w:color w:val="000000"/>
                <w:szCs w:val="20"/>
              </w:rPr>
            </w:pPr>
            <w:r w:rsidRPr="00851BCF">
              <w:rPr>
                <w:rFonts w:asciiTheme="minorHAnsi" w:hAnsiTheme="minorHAnsi" w:cstheme="minorHAnsi"/>
                <w:color w:val="000000"/>
                <w:szCs w:val="20"/>
              </w:rPr>
              <w:t>2</w:t>
            </w:r>
          </w:p>
        </w:tc>
        <w:tc>
          <w:tcPr>
            <w:tcW w:w="646" w:type="pct"/>
            <w:tcBorders>
              <w:top w:val="nil"/>
              <w:bottom w:val="dotted" w:sz="4" w:space="0" w:color="auto"/>
            </w:tcBorders>
            <w:shd w:val="clear" w:color="auto" w:fill="D9E2F3" w:themeFill="accent1" w:themeFillTint="33"/>
            <w:vAlign w:val="center"/>
          </w:tcPr>
          <w:p w14:paraId="098FDF9E" w14:textId="77777777" w:rsidR="00E96EF2" w:rsidRPr="00851BCF" w:rsidRDefault="00E96EF2" w:rsidP="00A46767">
            <w:pPr>
              <w:jc w:val="center"/>
              <w:rPr>
                <w:rFonts w:asciiTheme="minorHAnsi" w:hAnsiTheme="minorHAnsi" w:cstheme="minorHAnsi"/>
                <w:color w:val="000000"/>
                <w:szCs w:val="20"/>
              </w:rPr>
            </w:pPr>
          </w:p>
        </w:tc>
        <w:tc>
          <w:tcPr>
            <w:tcW w:w="839" w:type="pct"/>
            <w:tcBorders>
              <w:top w:val="nil"/>
              <w:bottom w:val="dotted" w:sz="4" w:space="0" w:color="auto"/>
              <w:right w:val="nil"/>
            </w:tcBorders>
            <w:shd w:val="clear" w:color="auto" w:fill="D9E2F3" w:themeFill="accent1" w:themeFillTint="33"/>
            <w:vAlign w:val="center"/>
          </w:tcPr>
          <w:p w14:paraId="6F825B7B" w14:textId="77777777" w:rsidR="00E96EF2" w:rsidRPr="00851BCF" w:rsidRDefault="00E96EF2" w:rsidP="00A46767">
            <w:pPr>
              <w:jc w:val="center"/>
              <w:rPr>
                <w:rFonts w:asciiTheme="minorHAnsi" w:hAnsiTheme="minorHAnsi" w:cstheme="minorHAnsi"/>
                <w:color w:val="000000"/>
                <w:szCs w:val="20"/>
              </w:rPr>
            </w:pPr>
          </w:p>
        </w:tc>
      </w:tr>
      <w:tr w:rsidR="00E96EF2" w:rsidRPr="00851BCF" w14:paraId="4D064B94" w14:textId="77777777" w:rsidTr="00E96EF2">
        <w:trPr>
          <w:trHeight w:val="851"/>
          <w:jc w:val="center"/>
        </w:trPr>
        <w:tc>
          <w:tcPr>
            <w:tcW w:w="294" w:type="pct"/>
            <w:vMerge/>
            <w:tcBorders>
              <w:left w:val="nil"/>
            </w:tcBorders>
            <w:shd w:val="clear" w:color="auto" w:fill="auto"/>
            <w:vAlign w:val="center"/>
          </w:tcPr>
          <w:p w14:paraId="4C430425" w14:textId="074DEE84" w:rsidR="00E96EF2" w:rsidRPr="00851BCF" w:rsidRDefault="00E96EF2" w:rsidP="00E96EF2">
            <w:pPr>
              <w:rPr>
                <w:rFonts w:asciiTheme="minorHAnsi" w:hAnsiTheme="minorHAnsi" w:cstheme="minorHAnsi"/>
                <w:i/>
                <w:iCs/>
                <w:color w:val="000000"/>
                <w:szCs w:val="20"/>
              </w:rPr>
            </w:pPr>
          </w:p>
        </w:tc>
        <w:tc>
          <w:tcPr>
            <w:tcW w:w="2624" w:type="pct"/>
            <w:gridSpan w:val="3"/>
            <w:tcBorders>
              <w:top w:val="dotted" w:sz="4" w:space="0" w:color="auto"/>
              <w:left w:val="nil"/>
              <w:bottom w:val="dotted" w:sz="4" w:space="0" w:color="auto"/>
            </w:tcBorders>
            <w:shd w:val="clear" w:color="auto" w:fill="auto"/>
            <w:vAlign w:val="center"/>
          </w:tcPr>
          <w:p w14:paraId="48901929" w14:textId="77777777" w:rsidR="00E96EF2" w:rsidRDefault="00E96EF2" w:rsidP="00E96EF2">
            <w:pPr>
              <w:rPr>
                <w:rFonts w:asciiTheme="minorHAnsi" w:hAnsiTheme="minorHAnsi" w:cstheme="minorHAnsi"/>
                <w:i/>
                <w:iCs/>
                <w:color w:val="000000"/>
                <w:szCs w:val="20"/>
              </w:rPr>
            </w:pPr>
            <w:r w:rsidRPr="00851BCF">
              <w:rPr>
                <w:rFonts w:asciiTheme="minorHAnsi" w:hAnsiTheme="minorHAnsi" w:cstheme="minorHAnsi"/>
                <w:i/>
                <w:iCs/>
                <w:color w:val="000000"/>
                <w:szCs w:val="20"/>
              </w:rPr>
              <w:t xml:space="preserve">systém skladovania s pevným umiestnením, </w:t>
            </w:r>
          </w:p>
          <w:p w14:paraId="32B29013" w14:textId="77777777" w:rsidR="00E96EF2" w:rsidRDefault="00E96EF2" w:rsidP="00E96EF2">
            <w:pPr>
              <w:rPr>
                <w:rFonts w:asciiTheme="minorHAnsi" w:hAnsiTheme="minorHAnsi" w:cstheme="minorHAnsi"/>
                <w:i/>
                <w:iCs/>
                <w:color w:val="000000"/>
                <w:szCs w:val="20"/>
              </w:rPr>
            </w:pPr>
            <w:r w:rsidRPr="00851BCF">
              <w:rPr>
                <w:rFonts w:asciiTheme="minorHAnsi" w:hAnsiTheme="minorHAnsi" w:cstheme="minorHAnsi"/>
                <w:i/>
                <w:iCs/>
                <w:color w:val="000000"/>
                <w:szCs w:val="20"/>
              </w:rPr>
              <w:t xml:space="preserve">každá paleta má pevne určené miesto v </w:t>
            </w:r>
          </w:p>
          <w:p w14:paraId="397EF348" w14:textId="3144AD21" w:rsidR="00E96EF2" w:rsidRPr="00851BCF" w:rsidRDefault="00E96EF2" w:rsidP="00E96EF2">
            <w:pPr>
              <w:rPr>
                <w:rFonts w:asciiTheme="minorHAnsi" w:hAnsiTheme="minorHAnsi" w:cstheme="minorHAnsi"/>
                <w:i/>
                <w:iCs/>
                <w:color w:val="000000"/>
                <w:szCs w:val="20"/>
              </w:rPr>
            </w:pPr>
            <w:r w:rsidRPr="00851BCF">
              <w:rPr>
                <w:rFonts w:asciiTheme="minorHAnsi" w:hAnsiTheme="minorHAnsi" w:cstheme="minorHAnsi"/>
                <w:i/>
                <w:iCs/>
                <w:color w:val="000000"/>
                <w:szCs w:val="20"/>
              </w:rPr>
              <w:t>regálovom zakladači</w:t>
            </w:r>
          </w:p>
        </w:tc>
        <w:tc>
          <w:tcPr>
            <w:tcW w:w="265" w:type="pct"/>
            <w:gridSpan w:val="2"/>
            <w:tcBorders>
              <w:top w:val="dotted" w:sz="4" w:space="0" w:color="auto"/>
              <w:bottom w:val="dotted" w:sz="4" w:space="0" w:color="auto"/>
            </w:tcBorders>
            <w:shd w:val="clear" w:color="auto" w:fill="auto"/>
            <w:vAlign w:val="center"/>
          </w:tcPr>
          <w:p w14:paraId="4202D815" w14:textId="30AB5F97" w:rsidR="00E96EF2" w:rsidRPr="00851BCF" w:rsidRDefault="00E96EF2" w:rsidP="00A46767">
            <w:pPr>
              <w:jc w:val="center"/>
              <w:rPr>
                <w:rFonts w:asciiTheme="minorHAnsi" w:hAnsiTheme="minorHAnsi" w:cstheme="minorHAnsi"/>
                <w:color w:val="000000"/>
                <w:szCs w:val="20"/>
              </w:rPr>
            </w:pPr>
            <w:r w:rsidRPr="00851BCF">
              <w:rPr>
                <w:rFonts w:asciiTheme="minorHAnsi" w:hAnsiTheme="minorHAnsi" w:cstheme="minorHAnsi"/>
                <w:color w:val="000000"/>
                <w:szCs w:val="20"/>
              </w:rPr>
              <w:t>ks</w:t>
            </w:r>
          </w:p>
        </w:tc>
        <w:tc>
          <w:tcPr>
            <w:tcW w:w="332" w:type="pct"/>
            <w:tcBorders>
              <w:top w:val="dotted" w:sz="4" w:space="0" w:color="auto"/>
              <w:bottom w:val="dotted" w:sz="4" w:space="0" w:color="auto"/>
            </w:tcBorders>
            <w:vAlign w:val="center"/>
          </w:tcPr>
          <w:p w14:paraId="022872E7" w14:textId="0F057B3E" w:rsidR="00E96EF2" w:rsidRPr="00851BCF" w:rsidRDefault="00E96EF2" w:rsidP="00A46767">
            <w:pPr>
              <w:jc w:val="center"/>
              <w:rPr>
                <w:rFonts w:asciiTheme="minorHAnsi" w:hAnsiTheme="minorHAnsi" w:cstheme="minorHAnsi"/>
                <w:color w:val="000000"/>
                <w:szCs w:val="20"/>
              </w:rPr>
            </w:pPr>
            <w:r w:rsidRPr="00851BCF">
              <w:rPr>
                <w:rFonts w:asciiTheme="minorHAnsi" w:hAnsiTheme="minorHAnsi" w:cstheme="minorHAnsi"/>
                <w:color w:val="000000"/>
                <w:szCs w:val="20"/>
              </w:rPr>
              <w:t>1</w:t>
            </w:r>
          </w:p>
        </w:tc>
        <w:tc>
          <w:tcPr>
            <w:tcW w:w="646" w:type="pct"/>
            <w:tcBorders>
              <w:top w:val="dotted" w:sz="4" w:space="0" w:color="auto"/>
              <w:bottom w:val="dotted" w:sz="4" w:space="0" w:color="auto"/>
            </w:tcBorders>
            <w:shd w:val="clear" w:color="auto" w:fill="D9E2F3" w:themeFill="accent1" w:themeFillTint="33"/>
            <w:vAlign w:val="center"/>
          </w:tcPr>
          <w:p w14:paraId="64CCB027" w14:textId="77777777" w:rsidR="00E96EF2" w:rsidRPr="00851BCF" w:rsidRDefault="00E96EF2" w:rsidP="00A46767">
            <w:pPr>
              <w:jc w:val="center"/>
              <w:rPr>
                <w:rFonts w:asciiTheme="minorHAnsi" w:hAnsiTheme="minorHAnsi" w:cstheme="minorHAnsi"/>
                <w:color w:val="000000"/>
                <w:szCs w:val="20"/>
              </w:rPr>
            </w:pPr>
          </w:p>
        </w:tc>
        <w:tc>
          <w:tcPr>
            <w:tcW w:w="839" w:type="pct"/>
            <w:tcBorders>
              <w:top w:val="dotted" w:sz="4" w:space="0" w:color="auto"/>
              <w:bottom w:val="dotted" w:sz="4" w:space="0" w:color="auto"/>
              <w:right w:val="nil"/>
            </w:tcBorders>
            <w:shd w:val="clear" w:color="auto" w:fill="D9E2F3" w:themeFill="accent1" w:themeFillTint="33"/>
            <w:vAlign w:val="center"/>
          </w:tcPr>
          <w:p w14:paraId="1B8EB6C4" w14:textId="77777777" w:rsidR="00E96EF2" w:rsidRPr="00851BCF" w:rsidRDefault="00E96EF2" w:rsidP="00A46767">
            <w:pPr>
              <w:jc w:val="center"/>
              <w:rPr>
                <w:rFonts w:asciiTheme="minorHAnsi" w:hAnsiTheme="minorHAnsi" w:cstheme="minorHAnsi"/>
                <w:color w:val="000000"/>
                <w:szCs w:val="20"/>
              </w:rPr>
            </w:pPr>
          </w:p>
        </w:tc>
      </w:tr>
      <w:tr w:rsidR="00E96EF2" w:rsidRPr="00851BCF" w14:paraId="22CBD577" w14:textId="77777777" w:rsidTr="00E96EF2">
        <w:trPr>
          <w:trHeight w:val="851"/>
          <w:jc w:val="center"/>
        </w:trPr>
        <w:tc>
          <w:tcPr>
            <w:tcW w:w="294" w:type="pct"/>
            <w:vMerge/>
            <w:tcBorders>
              <w:left w:val="nil"/>
            </w:tcBorders>
            <w:shd w:val="clear" w:color="auto" w:fill="auto"/>
            <w:vAlign w:val="center"/>
          </w:tcPr>
          <w:p w14:paraId="7DD9032B" w14:textId="1FF0E8CD" w:rsidR="00E96EF2" w:rsidRPr="00851BCF" w:rsidRDefault="00E96EF2" w:rsidP="00E96EF2">
            <w:pPr>
              <w:rPr>
                <w:rFonts w:asciiTheme="minorHAnsi" w:hAnsiTheme="minorHAnsi" w:cstheme="minorHAnsi"/>
                <w:i/>
                <w:iCs/>
                <w:color w:val="000000"/>
                <w:szCs w:val="20"/>
              </w:rPr>
            </w:pPr>
          </w:p>
        </w:tc>
        <w:tc>
          <w:tcPr>
            <w:tcW w:w="2624" w:type="pct"/>
            <w:gridSpan w:val="3"/>
            <w:tcBorders>
              <w:top w:val="dotted" w:sz="4" w:space="0" w:color="auto"/>
              <w:left w:val="nil"/>
              <w:bottom w:val="dotted" w:sz="4" w:space="0" w:color="auto"/>
            </w:tcBorders>
            <w:shd w:val="clear" w:color="auto" w:fill="auto"/>
            <w:vAlign w:val="center"/>
          </w:tcPr>
          <w:p w14:paraId="28A6BEC2" w14:textId="77777777" w:rsidR="00E96EF2" w:rsidRPr="00851BCF" w:rsidRDefault="00E96EF2" w:rsidP="00E96EF2">
            <w:pPr>
              <w:rPr>
                <w:rFonts w:asciiTheme="minorHAnsi" w:hAnsiTheme="minorHAnsi" w:cstheme="minorHAnsi"/>
                <w:i/>
                <w:iCs/>
                <w:color w:val="000000"/>
                <w:szCs w:val="20"/>
              </w:rPr>
            </w:pPr>
            <w:r w:rsidRPr="00851BCF">
              <w:rPr>
                <w:rFonts w:asciiTheme="minorHAnsi" w:hAnsiTheme="minorHAnsi" w:cstheme="minorHAnsi"/>
                <w:i/>
                <w:iCs/>
                <w:color w:val="000000"/>
                <w:szCs w:val="20"/>
              </w:rPr>
              <w:t>portálové nakladacie a vykladacie zariadenie</w:t>
            </w:r>
          </w:p>
        </w:tc>
        <w:tc>
          <w:tcPr>
            <w:tcW w:w="265" w:type="pct"/>
            <w:gridSpan w:val="2"/>
            <w:tcBorders>
              <w:top w:val="dotted" w:sz="4" w:space="0" w:color="auto"/>
              <w:bottom w:val="dotted" w:sz="4" w:space="0" w:color="auto"/>
            </w:tcBorders>
            <w:shd w:val="clear" w:color="auto" w:fill="auto"/>
            <w:vAlign w:val="center"/>
          </w:tcPr>
          <w:p w14:paraId="095B7259" w14:textId="497F0319" w:rsidR="00E96EF2" w:rsidRPr="00851BCF" w:rsidRDefault="00E96EF2" w:rsidP="00A46767">
            <w:pPr>
              <w:jc w:val="center"/>
              <w:rPr>
                <w:rFonts w:asciiTheme="minorHAnsi" w:hAnsiTheme="minorHAnsi" w:cstheme="minorHAnsi"/>
                <w:color w:val="000000"/>
                <w:szCs w:val="20"/>
              </w:rPr>
            </w:pPr>
            <w:r w:rsidRPr="00851BCF">
              <w:rPr>
                <w:rFonts w:asciiTheme="minorHAnsi" w:hAnsiTheme="minorHAnsi" w:cstheme="minorHAnsi"/>
                <w:color w:val="000000"/>
                <w:szCs w:val="20"/>
              </w:rPr>
              <w:t>ks</w:t>
            </w:r>
          </w:p>
        </w:tc>
        <w:tc>
          <w:tcPr>
            <w:tcW w:w="332" w:type="pct"/>
            <w:tcBorders>
              <w:top w:val="dotted" w:sz="4" w:space="0" w:color="auto"/>
              <w:bottom w:val="dotted" w:sz="4" w:space="0" w:color="auto"/>
            </w:tcBorders>
            <w:vAlign w:val="center"/>
          </w:tcPr>
          <w:p w14:paraId="143E7F33" w14:textId="53C64B8F" w:rsidR="00E96EF2" w:rsidRPr="00851BCF" w:rsidRDefault="00E96EF2" w:rsidP="00A46767">
            <w:pPr>
              <w:jc w:val="center"/>
              <w:rPr>
                <w:rFonts w:asciiTheme="minorHAnsi" w:hAnsiTheme="minorHAnsi" w:cstheme="minorHAnsi"/>
                <w:color w:val="000000"/>
                <w:szCs w:val="20"/>
              </w:rPr>
            </w:pPr>
            <w:r w:rsidRPr="00851BCF">
              <w:rPr>
                <w:rFonts w:asciiTheme="minorHAnsi" w:hAnsiTheme="minorHAnsi" w:cstheme="minorHAnsi"/>
                <w:color w:val="000000"/>
                <w:szCs w:val="20"/>
              </w:rPr>
              <w:t>1</w:t>
            </w:r>
          </w:p>
        </w:tc>
        <w:tc>
          <w:tcPr>
            <w:tcW w:w="646" w:type="pct"/>
            <w:tcBorders>
              <w:top w:val="dotted" w:sz="4" w:space="0" w:color="auto"/>
              <w:bottom w:val="dotted" w:sz="4" w:space="0" w:color="auto"/>
            </w:tcBorders>
            <w:shd w:val="clear" w:color="auto" w:fill="D9E2F3" w:themeFill="accent1" w:themeFillTint="33"/>
            <w:vAlign w:val="center"/>
          </w:tcPr>
          <w:p w14:paraId="3CA28A37" w14:textId="77777777" w:rsidR="00E96EF2" w:rsidRPr="00851BCF" w:rsidRDefault="00E96EF2" w:rsidP="00A46767">
            <w:pPr>
              <w:jc w:val="center"/>
              <w:rPr>
                <w:rFonts w:asciiTheme="minorHAnsi" w:hAnsiTheme="minorHAnsi" w:cstheme="minorHAnsi"/>
                <w:color w:val="000000"/>
                <w:szCs w:val="20"/>
              </w:rPr>
            </w:pPr>
          </w:p>
        </w:tc>
        <w:tc>
          <w:tcPr>
            <w:tcW w:w="839" w:type="pct"/>
            <w:tcBorders>
              <w:top w:val="dotted" w:sz="4" w:space="0" w:color="auto"/>
              <w:bottom w:val="dotted" w:sz="4" w:space="0" w:color="auto"/>
              <w:right w:val="nil"/>
            </w:tcBorders>
            <w:shd w:val="clear" w:color="auto" w:fill="D9E2F3" w:themeFill="accent1" w:themeFillTint="33"/>
            <w:vAlign w:val="center"/>
          </w:tcPr>
          <w:p w14:paraId="429D2CC8" w14:textId="77777777" w:rsidR="00E96EF2" w:rsidRPr="00851BCF" w:rsidRDefault="00E96EF2" w:rsidP="00A46767">
            <w:pPr>
              <w:jc w:val="center"/>
              <w:rPr>
                <w:rFonts w:asciiTheme="minorHAnsi" w:hAnsiTheme="minorHAnsi" w:cstheme="minorHAnsi"/>
                <w:color w:val="000000"/>
                <w:szCs w:val="20"/>
              </w:rPr>
            </w:pPr>
          </w:p>
        </w:tc>
      </w:tr>
      <w:tr w:rsidR="00E96EF2" w:rsidRPr="00851BCF" w14:paraId="5B9B5B61" w14:textId="77777777" w:rsidTr="00E96EF2">
        <w:trPr>
          <w:trHeight w:val="851"/>
          <w:jc w:val="center"/>
        </w:trPr>
        <w:tc>
          <w:tcPr>
            <w:tcW w:w="294" w:type="pct"/>
            <w:vMerge/>
            <w:tcBorders>
              <w:left w:val="nil"/>
              <w:bottom w:val="dotted" w:sz="4" w:space="0" w:color="auto"/>
            </w:tcBorders>
            <w:shd w:val="clear" w:color="auto" w:fill="auto"/>
            <w:vAlign w:val="center"/>
          </w:tcPr>
          <w:p w14:paraId="49023BDB" w14:textId="5F87DE39" w:rsidR="00E96EF2" w:rsidRPr="00851BCF" w:rsidRDefault="00E96EF2" w:rsidP="00E96EF2">
            <w:pPr>
              <w:rPr>
                <w:rFonts w:asciiTheme="minorHAnsi" w:hAnsiTheme="minorHAnsi" w:cstheme="minorHAnsi"/>
                <w:i/>
                <w:iCs/>
                <w:color w:val="000000"/>
                <w:szCs w:val="20"/>
              </w:rPr>
            </w:pPr>
          </w:p>
        </w:tc>
        <w:tc>
          <w:tcPr>
            <w:tcW w:w="2624" w:type="pct"/>
            <w:gridSpan w:val="3"/>
            <w:tcBorders>
              <w:top w:val="dotted" w:sz="4" w:space="0" w:color="auto"/>
              <w:left w:val="nil"/>
              <w:bottom w:val="dotted" w:sz="4" w:space="0" w:color="auto"/>
            </w:tcBorders>
            <w:shd w:val="clear" w:color="auto" w:fill="auto"/>
            <w:vAlign w:val="center"/>
          </w:tcPr>
          <w:p w14:paraId="48C242C2" w14:textId="77777777" w:rsidR="00E96EF2" w:rsidRPr="00851BCF" w:rsidRDefault="00E96EF2" w:rsidP="00E96EF2">
            <w:pPr>
              <w:rPr>
                <w:rFonts w:asciiTheme="minorHAnsi" w:hAnsiTheme="minorHAnsi" w:cstheme="minorHAnsi"/>
                <w:i/>
                <w:iCs/>
                <w:color w:val="000000"/>
                <w:szCs w:val="20"/>
              </w:rPr>
            </w:pPr>
            <w:proofErr w:type="spellStart"/>
            <w:r w:rsidRPr="00851BCF">
              <w:rPr>
                <w:rFonts w:asciiTheme="minorHAnsi" w:hAnsiTheme="minorHAnsi" w:cstheme="minorHAnsi"/>
                <w:i/>
                <w:iCs/>
                <w:color w:val="000000"/>
                <w:szCs w:val="20"/>
              </w:rPr>
              <w:t>sortovanie</w:t>
            </w:r>
            <w:proofErr w:type="spellEnd"/>
            <w:r w:rsidRPr="00851BCF">
              <w:rPr>
                <w:rFonts w:asciiTheme="minorHAnsi" w:hAnsiTheme="minorHAnsi" w:cstheme="minorHAnsi"/>
                <w:i/>
                <w:iCs/>
                <w:color w:val="000000"/>
                <w:szCs w:val="20"/>
              </w:rPr>
              <w:t xml:space="preserve"> a vykladanie výpalkov</w:t>
            </w:r>
          </w:p>
        </w:tc>
        <w:tc>
          <w:tcPr>
            <w:tcW w:w="265" w:type="pct"/>
            <w:gridSpan w:val="2"/>
            <w:tcBorders>
              <w:top w:val="dotted" w:sz="4" w:space="0" w:color="auto"/>
              <w:bottom w:val="dotted" w:sz="4" w:space="0" w:color="auto"/>
            </w:tcBorders>
            <w:shd w:val="clear" w:color="auto" w:fill="auto"/>
            <w:vAlign w:val="center"/>
          </w:tcPr>
          <w:p w14:paraId="75BF1227" w14:textId="64E538D5" w:rsidR="00E96EF2" w:rsidRPr="00851BCF" w:rsidRDefault="00E96EF2" w:rsidP="00AD7994">
            <w:pPr>
              <w:jc w:val="center"/>
              <w:rPr>
                <w:rFonts w:asciiTheme="minorHAnsi" w:hAnsiTheme="minorHAnsi" w:cstheme="minorHAnsi"/>
                <w:color w:val="000000"/>
                <w:szCs w:val="20"/>
              </w:rPr>
            </w:pPr>
            <w:r w:rsidRPr="00851BCF">
              <w:rPr>
                <w:rFonts w:asciiTheme="minorHAnsi" w:hAnsiTheme="minorHAnsi" w:cstheme="minorHAnsi"/>
                <w:color w:val="000000"/>
                <w:szCs w:val="20"/>
              </w:rPr>
              <w:t>ks</w:t>
            </w:r>
          </w:p>
        </w:tc>
        <w:tc>
          <w:tcPr>
            <w:tcW w:w="332" w:type="pct"/>
            <w:tcBorders>
              <w:top w:val="dotted" w:sz="4" w:space="0" w:color="auto"/>
              <w:bottom w:val="dotted" w:sz="4" w:space="0" w:color="auto"/>
            </w:tcBorders>
            <w:vAlign w:val="center"/>
          </w:tcPr>
          <w:p w14:paraId="3E285AF4" w14:textId="306C2BB5" w:rsidR="00E96EF2" w:rsidRPr="00851BCF" w:rsidRDefault="00E96EF2" w:rsidP="00AD7994">
            <w:pPr>
              <w:jc w:val="center"/>
              <w:rPr>
                <w:rFonts w:asciiTheme="minorHAnsi" w:hAnsiTheme="minorHAnsi" w:cstheme="minorHAnsi"/>
                <w:color w:val="000000"/>
                <w:szCs w:val="20"/>
              </w:rPr>
            </w:pPr>
            <w:r w:rsidRPr="00851BCF">
              <w:rPr>
                <w:rFonts w:asciiTheme="minorHAnsi" w:hAnsiTheme="minorHAnsi" w:cstheme="minorHAnsi"/>
                <w:color w:val="000000"/>
                <w:szCs w:val="20"/>
              </w:rPr>
              <w:t>1</w:t>
            </w:r>
          </w:p>
        </w:tc>
        <w:tc>
          <w:tcPr>
            <w:tcW w:w="646" w:type="pct"/>
            <w:tcBorders>
              <w:top w:val="dotted" w:sz="4" w:space="0" w:color="auto"/>
              <w:bottom w:val="dotted" w:sz="4" w:space="0" w:color="auto"/>
            </w:tcBorders>
            <w:shd w:val="clear" w:color="auto" w:fill="D9E2F3" w:themeFill="accent1" w:themeFillTint="33"/>
            <w:vAlign w:val="center"/>
          </w:tcPr>
          <w:p w14:paraId="2D3614FD" w14:textId="77777777" w:rsidR="00E96EF2" w:rsidRPr="00851BCF" w:rsidRDefault="00E96EF2" w:rsidP="00AD7994">
            <w:pPr>
              <w:jc w:val="center"/>
              <w:rPr>
                <w:rFonts w:asciiTheme="minorHAnsi" w:hAnsiTheme="minorHAnsi" w:cstheme="minorHAnsi"/>
                <w:color w:val="000000"/>
                <w:szCs w:val="20"/>
              </w:rPr>
            </w:pPr>
          </w:p>
        </w:tc>
        <w:tc>
          <w:tcPr>
            <w:tcW w:w="839" w:type="pct"/>
            <w:tcBorders>
              <w:top w:val="dotted" w:sz="4" w:space="0" w:color="auto"/>
              <w:bottom w:val="dotted" w:sz="4" w:space="0" w:color="auto"/>
              <w:right w:val="nil"/>
            </w:tcBorders>
            <w:shd w:val="clear" w:color="auto" w:fill="D9E2F3" w:themeFill="accent1" w:themeFillTint="33"/>
            <w:vAlign w:val="center"/>
          </w:tcPr>
          <w:p w14:paraId="0ECFF94B" w14:textId="77777777" w:rsidR="00E96EF2" w:rsidRPr="00851BCF" w:rsidRDefault="00E96EF2" w:rsidP="00AD7994">
            <w:pPr>
              <w:jc w:val="center"/>
              <w:rPr>
                <w:rFonts w:asciiTheme="minorHAnsi" w:hAnsiTheme="minorHAnsi" w:cstheme="minorHAnsi"/>
                <w:color w:val="000000"/>
                <w:szCs w:val="20"/>
              </w:rPr>
            </w:pPr>
          </w:p>
        </w:tc>
      </w:tr>
      <w:tr w:rsidR="00091B54" w:rsidRPr="00851BCF" w14:paraId="4580EB05" w14:textId="77777777" w:rsidTr="00E96EF2">
        <w:trPr>
          <w:trHeight w:val="397"/>
          <w:jc w:val="center"/>
        </w:trPr>
        <w:tc>
          <w:tcPr>
            <w:tcW w:w="5000" w:type="pct"/>
            <w:gridSpan w:val="9"/>
            <w:tcBorders>
              <w:top w:val="single" w:sz="4" w:space="0" w:color="auto"/>
              <w:left w:val="nil"/>
              <w:bottom w:val="dotted" w:sz="4" w:space="0" w:color="auto"/>
            </w:tcBorders>
            <w:shd w:val="clear" w:color="auto" w:fill="auto"/>
            <w:vAlign w:val="center"/>
          </w:tcPr>
          <w:p w14:paraId="71EA530C" w14:textId="0F0EF850" w:rsidR="00091B54" w:rsidRPr="00851BCF" w:rsidRDefault="00091B54" w:rsidP="00091B54">
            <w:pPr>
              <w:rPr>
                <w:rFonts w:asciiTheme="minorHAnsi" w:hAnsiTheme="minorHAnsi" w:cstheme="minorHAnsi"/>
                <w:b/>
                <w:bCs/>
                <w:color w:val="000000"/>
                <w:szCs w:val="20"/>
              </w:rPr>
            </w:pPr>
            <w:r w:rsidRPr="00851BCF">
              <w:rPr>
                <w:rFonts w:asciiTheme="minorHAnsi" w:hAnsiTheme="minorHAnsi" w:cstheme="minorHAnsi"/>
                <w:b/>
                <w:bCs/>
                <w:i/>
                <w:iCs/>
                <w:color w:val="000000"/>
                <w:szCs w:val="20"/>
              </w:rPr>
              <w:t>NÁVRH NA PLNENIE KRITÉRIÍ:</w:t>
            </w:r>
          </w:p>
        </w:tc>
      </w:tr>
      <w:tr w:rsidR="00E96EF2" w:rsidRPr="00851BCF" w14:paraId="5E327D47" w14:textId="77777777" w:rsidTr="00E96EF2">
        <w:trPr>
          <w:trHeight w:hRule="exact" w:val="113"/>
          <w:jc w:val="center"/>
        </w:trPr>
        <w:tc>
          <w:tcPr>
            <w:tcW w:w="1798" w:type="pct"/>
            <w:gridSpan w:val="3"/>
            <w:tcBorders>
              <w:top w:val="dotted" w:sz="4" w:space="0" w:color="auto"/>
              <w:bottom w:val="single" w:sz="4" w:space="0" w:color="auto"/>
            </w:tcBorders>
            <w:shd w:val="clear" w:color="auto" w:fill="auto"/>
          </w:tcPr>
          <w:p w14:paraId="57CC854C" w14:textId="77777777" w:rsidR="0068380A" w:rsidRPr="00851BCF" w:rsidRDefault="0068380A" w:rsidP="005E5D45">
            <w:pPr>
              <w:rPr>
                <w:rFonts w:asciiTheme="minorHAnsi" w:hAnsiTheme="minorHAnsi" w:cstheme="minorHAnsi"/>
                <w:szCs w:val="20"/>
              </w:rPr>
            </w:pPr>
          </w:p>
        </w:tc>
        <w:tc>
          <w:tcPr>
            <w:tcW w:w="1120" w:type="pct"/>
            <w:tcBorders>
              <w:top w:val="dotted" w:sz="4" w:space="0" w:color="auto"/>
              <w:bottom w:val="single" w:sz="4" w:space="0" w:color="auto"/>
            </w:tcBorders>
            <w:shd w:val="clear" w:color="auto" w:fill="auto"/>
          </w:tcPr>
          <w:p w14:paraId="5C22A048" w14:textId="77777777" w:rsidR="0068380A" w:rsidRPr="00851BCF" w:rsidRDefault="0068380A" w:rsidP="005E5D45">
            <w:pPr>
              <w:pStyle w:val="Zkladntext"/>
              <w:spacing w:after="0"/>
              <w:rPr>
                <w:rFonts w:asciiTheme="minorHAnsi" w:hAnsiTheme="minorHAnsi" w:cstheme="minorHAnsi"/>
                <w:color w:val="000000"/>
                <w:sz w:val="20"/>
                <w:szCs w:val="20"/>
                <w:lang w:val="sk-SK"/>
              </w:rPr>
            </w:pPr>
          </w:p>
        </w:tc>
        <w:tc>
          <w:tcPr>
            <w:tcW w:w="265" w:type="pct"/>
            <w:gridSpan w:val="2"/>
            <w:tcBorders>
              <w:top w:val="dotted" w:sz="4" w:space="0" w:color="auto"/>
              <w:bottom w:val="single" w:sz="4" w:space="0" w:color="auto"/>
            </w:tcBorders>
            <w:shd w:val="clear" w:color="auto" w:fill="auto"/>
          </w:tcPr>
          <w:p w14:paraId="376BC4AC" w14:textId="77777777" w:rsidR="0068380A" w:rsidRPr="00851BCF" w:rsidRDefault="0068380A" w:rsidP="005E5D45">
            <w:pPr>
              <w:jc w:val="right"/>
              <w:rPr>
                <w:rFonts w:asciiTheme="minorHAnsi" w:hAnsiTheme="minorHAnsi" w:cstheme="minorHAnsi"/>
                <w:color w:val="000000"/>
                <w:szCs w:val="20"/>
              </w:rPr>
            </w:pPr>
          </w:p>
        </w:tc>
        <w:tc>
          <w:tcPr>
            <w:tcW w:w="332" w:type="pct"/>
            <w:tcBorders>
              <w:top w:val="dotted" w:sz="4" w:space="0" w:color="auto"/>
              <w:bottom w:val="single" w:sz="4" w:space="0" w:color="auto"/>
            </w:tcBorders>
          </w:tcPr>
          <w:p w14:paraId="3C64BE25" w14:textId="77777777" w:rsidR="0068380A" w:rsidRPr="00851BCF" w:rsidRDefault="0068380A" w:rsidP="005E5D45">
            <w:pPr>
              <w:jc w:val="right"/>
              <w:rPr>
                <w:rFonts w:asciiTheme="minorHAnsi" w:hAnsiTheme="minorHAnsi" w:cstheme="minorHAnsi"/>
                <w:color w:val="000000"/>
                <w:szCs w:val="20"/>
              </w:rPr>
            </w:pPr>
          </w:p>
        </w:tc>
        <w:tc>
          <w:tcPr>
            <w:tcW w:w="646" w:type="pct"/>
            <w:tcBorders>
              <w:top w:val="dotted" w:sz="4" w:space="0" w:color="auto"/>
              <w:bottom w:val="single" w:sz="4" w:space="0" w:color="auto"/>
            </w:tcBorders>
          </w:tcPr>
          <w:p w14:paraId="7FDF6C1A" w14:textId="77777777" w:rsidR="0068380A" w:rsidRPr="00851BCF" w:rsidRDefault="0068380A" w:rsidP="005E5D45">
            <w:pPr>
              <w:jc w:val="right"/>
              <w:rPr>
                <w:rFonts w:asciiTheme="minorHAnsi" w:hAnsiTheme="minorHAnsi" w:cstheme="minorHAnsi"/>
                <w:color w:val="000000"/>
                <w:szCs w:val="20"/>
              </w:rPr>
            </w:pPr>
          </w:p>
        </w:tc>
        <w:tc>
          <w:tcPr>
            <w:tcW w:w="839" w:type="pct"/>
            <w:tcBorders>
              <w:top w:val="dotted" w:sz="4" w:space="0" w:color="auto"/>
              <w:bottom w:val="single" w:sz="4" w:space="0" w:color="auto"/>
            </w:tcBorders>
          </w:tcPr>
          <w:p w14:paraId="39431968" w14:textId="77777777" w:rsidR="0068380A" w:rsidRPr="00851BCF" w:rsidRDefault="0068380A" w:rsidP="005E5D45">
            <w:pPr>
              <w:jc w:val="right"/>
              <w:rPr>
                <w:rFonts w:asciiTheme="minorHAnsi" w:hAnsiTheme="minorHAnsi" w:cstheme="minorHAnsi"/>
                <w:color w:val="000000"/>
                <w:szCs w:val="20"/>
              </w:rPr>
            </w:pPr>
          </w:p>
        </w:tc>
      </w:tr>
      <w:tr w:rsidR="00E96EF2" w:rsidRPr="00851BCF" w14:paraId="3C1A8D77" w14:textId="77777777" w:rsidTr="00E96EF2">
        <w:trPr>
          <w:trHeight w:hRule="exact" w:val="556"/>
          <w:jc w:val="center"/>
        </w:trPr>
        <w:tc>
          <w:tcPr>
            <w:tcW w:w="662" w:type="pct"/>
            <w:gridSpan w:val="2"/>
            <w:tcBorders>
              <w:top w:val="single" w:sz="4" w:space="0" w:color="auto"/>
              <w:bottom w:val="single" w:sz="4" w:space="0" w:color="auto"/>
            </w:tcBorders>
            <w:shd w:val="clear" w:color="auto" w:fill="F2F2F2" w:themeFill="background1" w:themeFillShade="F2"/>
            <w:vAlign w:val="center"/>
          </w:tcPr>
          <w:p w14:paraId="51FCE61B" w14:textId="30394DD0" w:rsidR="002A168F" w:rsidRPr="00E96EF2" w:rsidRDefault="002A168F" w:rsidP="005E5D45">
            <w:pPr>
              <w:rPr>
                <w:rFonts w:asciiTheme="minorHAnsi" w:hAnsiTheme="minorHAnsi" w:cstheme="minorHAnsi"/>
                <w:bCs/>
                <w:sz w:val="18"/>
                <w:szCs w:val="18"/>
              </w:rPr>
            </w:pPr>
            <w:r w:rsidRPr="00E96EF2">
              <w:rPr>
                <w:rFonts w:asciiTheme="minorHAnsi" w:hAnsiTheme="minorHAnsi" w:cstheme="minorHAnsi"/>
                <w:bCs/>
                <w:sz w:val="18"/>
                <w:szCs w:val="18"/>
              </w:rPr>
              <w:t>KRITÉRIUM 1:</w:t>
            </w:r>
          </w:p>
        </w:tc>
        <w:tc>
          <w:tcPr>
            <w:tcW w:w="2281" w:type="pct"/>
            <w:gridSpan w:val="3"/>
            <w:tcBorders>
              <w:top w:val="single" w:sz="4" w:space="0" w:color="auto"/>
              <w:bottom w:val="single" w:sz="4" w:space="0" w:color="auto"/>
            </w:tcBorders>
            <w:shd w:val="clear" w:color="auto" w:fill="F2F2F2" w:themeFill="background1" w:themeFillShade="F2"/>
            <w:vAlign w:val="center"/>
          </w:tcPr>
          <w:p w14:paraId="1CBC1B7F" w14:textId="3484A152" w:rsidR="002A168F" w:rsidRPr="00851BCF" w:rsidRDefault="00440B6A" w:rsidP="002A168F">
            <w:pPr>
              <w:rPr>
                <w:rFonts w:asciiTheme="minorHAnsi" w:hAnsiTheme="minorHAnsi" w:cstheme="minorHAnsi"/>
                <w:b/>
                <w:color w:val="000000"/>
                <w:szCs w:val="20"/>
              </w:rPr>
            </w:pPr>
            <w:r w:rsidRPr="00851BCF">
              <w:rPr>
                <w:rFonts w:asciiTheme="minorHAnsi" w:hAnsiTheme="minorHAnsi" w:cstheme="minorHAnsi"/>
                <w:b/>
                <w:color w:val="000000"/>
                <w:szCs w:val="20"/>
              </w:rPr>
              <w:t>CELKOVÁ CENA</w:t>
            </w:r>
          </w:p>
        </w:tc>
        <w:tc>
          <w:tcPr>
            <w:tcW w:w="1218" w:type="pct"/>
            <w:gridSpan w:val="3"/>
            <w:tcBorders>
              <w:top w:val="single" w:sz="4" w:space="0" w:color="auto"/>
              <w:bottom w:val="single" w:sz="4" w:space="0" w:color="auto"/>
            </w:tcBorders>
            <w:shd w:val="clear" w:color="auto" w:fill="F2F2F2" w:themeFill="background1" w:themeFillShade="F2"/>
            <w:vAlign w:val="center"/>
          </w:tcPr>
          <w:p w14:paraId="7777A31C" w14:textId="017337DD" w:rsidR="002A168F" w:rsidRPr="00851BCF" w:rsidRDefault="002A168F" w:rsidP="00E96EF2">
            <w:pPr>
              <w:rPr>
                <w:rFonts w:asciiTheme="minorHAnsi" w:hAnsiTheme="minorHAnsi" w:cstheme="minorHAnsi"/>
                <w:bCs/>
                <w:color w:val="000000"/>
                <w:sz w:val="18"/>
                <w:szCs w:val="18"/>
              </w:rPr>
            </w:pPr>
            <w:r w:rsidRPr="00851BCF">
              <w:rPr>
                <w:rFonts w:asciiTheme="minorHAnsi" w:hAnsiTheme="minorHAnsi" w:cstheme="minorHAnsi"/>
                <w:bCs/>
                <w:color w:val="000000"/>
                <w:sz w:val="18"/>
                <w:szCs w:val="18"/>
              </w:rPr>
              <w:t>(EUR bez DPH)</w:t>
            </w:r>
          </w:p>
        </w:tc>
        <w:tc>
          <w:tcPr>
            <w:tcW w:w="839" w:type="pct"/>
            <w:tcBorders>
              <w:top w:val="single" w:sz="4" w:space="0" w:color="auto"/>
              <w:bottom w:val="single" w:sz="4" w:space="0" w:color="auto"/>
            </w:tcBorders>
            <w:shd w:val="clear" w:color="auto" w:fill="D9E2F3" w:themeFill="accent1" w:themeFillTint="33"/>
            <w:vAlign w:val="center"/>
          </w:tcPr>
          <w:p w14:paraId="43B9706B" w14:textId="77777777" w:rsidR="002A168F" w:rsidRPr="00851BCF" w:rsidRDefault="002A168F" w:rsidP="005E5D45">
            <w:pPr>
              <w:rPr>
                <w:rFonts w:asciiTheme="minorHAnsi" w:hAnsiTheme="minorHAnsi" w:cstheme="minorHAnsi"/>
                <w:b/>
                <w:color w:val="000000"/>
                <w:szCs w:val="20"/>
              </w:rPr>
            </w:pPr>
          </w:p>
        </w:tc>
      </w:tr>
      <w:tr w:rsidR="00E96EF2" w:rsidRPr="00851BCF" w14:paraId="4203081E" w14:textId="77777777" w:rsidTr="00E96EF2">
        <w:trPr>
          <w:trHeight w:hRule="exact" w:val="556"/>
          <w:jc w:val="center"/>
        </w:trPr>
        <w:tc>
          <w:tcPr>
            <w:tcW w:w="662" w:type="pct"/>
            <w:gridSpan w:val="2"/>
            <w:tcBorders>
              <w:top w:val="single" w:sz="4" w:space="0" w:color="auto"/>
              <w:bottom w:val="single" w:sz="4" w:space="0" w:color="auto"/>
            </w:tcBorders>
            <w:shd w:val="clear" w:color="auto" w:fill="F2F2F2" w:themeFill="background1" w:themeFillShade="F2"/>
            <w:vAlign w:val="center"/>
          </w:tcPr>
          <w:p w14:paraId="1E42F303" w14:textId="0A48DE53" w:rsidR="002A168F" w:rsidRPr="00E96EF2" w:rsidRDefault="002A168F" w:rsidP="005E5D45">
            <w:pPr>
              <w:rPr>
                <w:rFonts w:asciiTheme="minorHAnsi" w:hAnsiTheme="minorHAnsi" w:cstheme="minorHAnsi"/>
                <w:bCs/>
                <w:sz w:val="18"/>
                <w:szCs w:val="18"/>
              </w:rPr>
            </w:pPr>
            <w:r w:rsidRPr="00E96EF2">
              <w:rPr>
                <w:rFonts w:asciiTheme="minorHAnsi" w:hAnsiTheme="minorHAnsi" w:cstheme="minorHAnsi"/>
                <w:bCs/>
                <w:sz w:val="18"/>
                <w:szCs w:val="18"/>
              </w:rPr>
              <w:t>KRITÉRIUM 2:</w:t>
            </w:r>
          </w:p>
        </w:tc>
        <w:tc>
          <w:tcPr>
            <w:tcW w:w="2281" w:type="pct"/>
            <w:gridSpan w:val="3"/>
            <w:tcBorders>
              <w:top w:val="single" w:sz="4" w:space="0" w:color="auto"/>
              <w:bottom w:val="single" w:sz="4" w:space="0" w:color="auto"/>
            </w:tcBorders>
            <w:shd w:val="clear" w:color="auto" w:fill="F2F2F2" w:themeFill="background1" w:themeFillShade="F2"/>
            <w:vAlign w:val="center"/>
          </w:tcPr>
          <w:p w14:paraId="4687D184" w14:textId="5AEFB33D" w:rsidR="002A168F" w:rsidRPr="00851BCF" w:rsidRDefault="002A168F" w:rsidP="002A168F">
            <w:pPr>
              <w:rPr>
                <w:rFonts w:asciiTheme="minorHAnsi" w:hAnsiTheme="minorHAnsi" w:cstheme="minorHAnsi"/>
                <w:b/>
                <w:color w:val="000000"/>
                <w:szCs w:val="20"/>
              </w:rPr>
            </w:pPr>
            <w:r w:rsidRPr="00851BCF">
              <w:rPr>
                <w:rFonts w:asciiTheme="minorHAnsi" w:hAnsiTheme="minorHAnsi" w:cstheme="minorHAnsi"/>
                <w:b/>
                <w:szCs w:val="20"/>
              </w:rPr>
              <w:t>LASEROVÝ PEVNOLÁTKOVÝ ZDROJ (MIN. 8 000 W)</w:t>
            </w:r>
          </w:p>
        </w:tc>
        <w:tc>
          <w:tcPr>
            <w:tcW w:w="1218" w:type="pct"/>
            <w:gridSpan w:val="3"/>
            <w:tcBorders>
              <w:top w:val="single" w:sz="4" w:space="0" w:color="auto"/>
              <w:bottom w:val="single" w:sz="4" w:space="0" w:color="auto"/>
            </w:tcBorders>
            <w:shd w:val="clear" w:color="auto" w:fill="F2F2F2" w:themeFill="background1" w:themeFillShade="F2"/>
            <w:vAlign w:val="center"/>
          </w:tcPr>
          <w:p w14:paraId="637D88B9" w14:textId="2AAFF50F" w:rsidR="002A168F" w:rsidRPr="00851BCF" w:rsidRDefault="002A168F" w:rsidP="00E96EF2">
            <w:pPr>
              <w:rPr>
                <w:rFonts w:asciiTheme="minorHAnsi" w:hAnsiTheme="minorHAnsi" w:cstheme="minorHAnsi"/>
                <w:bCs/>
                <w:color w:val="000000"/>
                <w:sz w:val="18"/>
                <w:szCs w:val="18"/>
              </w:rPr>
            </w:pPr>
            <w:r w:rsidRPr="00851BCF">
              <w:rPr>
                <w:rFonts w:asciiTheme="minorHAnsi" w:hAnsiTheme="minorHAnsi" w:cstheme="minorHAnsi"/>
                <w:bCs/>
                <w:color w:val="000000"/>
                <w:sz w:val="18"/>
                <w:szCs w:val="18"/>
              </w:rPr>
              <w:t>(hodnota nad 8 000 W)</w:t>
            </w:r>
          </w:p>
        </w:tc>
        <w:tc>
          <w:tcPr>
            <w:tcW w:w="839" w:type="pct"/>
            <w:tcBorders>
              <w:top w:val="single" w:sz="4" w:space="0" w:color="auto"/>
              <w:bottom w:val="single" w:sz="4" w:space="0" w:color="auto"/>
            </w:tcBorders>
            <w:shd w:val="clear" w:color="auto" w:fill="D9E2F3" w:themeFill="accent1" w:themeFillTint="33"/>
            <w:vAlign w:val="center"/>
          </w:tcPr>
          <w:p w14:paraId="61F2FDE4" w14:textId="77777777" w:rsidR="002A168F" w:rsidRPr="00851BCF" w:rsidRDefault="002A168F" w:rsidP="005E5D45">
            <w:pPr>
              <w:rPr>
                <w:rFonts w:asciiTheme="minorHAnsi" w:hAnsiTheme="minorHAnsi" w:cstheme="minorHAnsi"/>
                <w:b/>
                <w:color w:val="000000"/>
                <w:szCs w:val="20"/>
              </w:rPr>
            </w:pPr>
          </w:p>
        </w:tc>
      </w:tr>
      <w:tr w:rsidR="00E96EF2" w:rsidRPr="00851BCF" w14:paraId="5841A486" w14:textId="77777777" w:rsidTr="00E96EF2">
        <w:trPr>
          <w:trHeight w:hRule="exact" w:val="556"/>
          <w:jc w:val="center"/>
        </w:trPr>
        <w:tc>
          <w:tcPr>
            <w:tcW w:w="662" w:type="pct"/>
            <w:gridSpan w:val="2"/>
            <w:tcBorders>
              <w:top w:val="single" w:sz="4" w:space="0" w:color="auto"/>
              <w:bottom w:val="single" w:sz="4" w:space="0" w:color="auto"/>
            </w:tcBorders>
            <w:shd w:val="clear" w:color="auto" w:fill="F2F2F2" w:themeFill="background1" w:themeFillShade="F2"/>
            <w:vAlign w:val="center"/>
          </w:tcPr>
          <w:p w14:paraId="64A2E370" w14:textId="7070BD3A" w:rsidR="002A168F" w:rsidRPr="00E96EF2" w:rsidRDefault="002A168F" w:rsidP="005E5D45">
            <w:pPr>
              <w:rPr>
                <w:rFonts w:asciiTheme="minorHAnsi" w:hAnsiTheme="minorHAnsi" w:cstheme="minorHAnsi"/>
                <w:bCs/>
                <w:sz w:val="18"/>
                <w:szCs w:val="18"/>
              </w:rPr>
            </w:pPr>
            <w:r w:rsidRPr="00E96EF2">
              <w:rPr>
                <w:rFonts w:asciiTheme="minorHAnsi" w:hAnsiTheme="minorHAnsi" w:cstheme="minorHAnsi"/>
                <w:bCs/>
                <w:sz w:val="18"/>
                <w:szCs w:val="18"/>
              </w:rPr>
              <w:t>KRITÉRIUM 3:</w:t>
            </w:r>
          </w:p>
        </w:tc>
        <w:tc>
          <w:tcPr>
            <w:tcW w:w="2281" w:type="pct"/>
            <w:gridSpan w:val="3"/>
            <w:tcBorders>
              <w:top w:val="single" w:sz="4" w:space="0" w:color="auto"/>
              <w:bottom w:val="single" w:sz="4" w:space="0" w:color="auto"/>
            </w:tcBorders>
            <w:shd w:val="clear" w:color="auto" w:fill="F2F2F2" w:themeFill="background1" w:themeFillShade="F2"/>
            <w:vAlign w:val="center"/>
          </w:tcPr>
          <w:p w14:paraId="14A4DC71" w14:textId="1303F248" w:rsidR="002A168F" w:rsidRPr="00851BCF" w:rsidRDefault="002A168F" w:rsidP="002A168F">
            <w:pPr>
              <w:rPr>
                <w:rFonts w:asciiTheme="minorHAnsi" w:hAnsiTheme="minorHAnsi" w:cstheme="minorHAnsi"/>
                <w:b/>
                <w:color w:val="000000"/>
                <w:szCs w:val="20"/>
              </w:rPr>
            </w:pPr>
            <w:r w:rsidRPr="00851BCF">
              <w:rPr>
                <w:rFonts w:asciiTheme="minorHAnsi" w:hAnsiTheme="minorHAnsi" w:cstheme="minorHAnsi"/>
                <w:b/>
                <w:szCs w:val="20"/>
              </w:rPr>
              <w:t>RÝCHLOSŤ OSI SIMULTÁNNE (MIN. 170 M/MIN)</w:t>
            </w:r>
          </w:p>
        </w:tc>
        <w:tc>
          <w:tcPr>
            <w:tcW w:w="1218" w:type="pct"/>
            <w:gridSpan w:val="3"/>
            <w:tcBorders>
              <w:top w:val="single" w:sz="4" w:space="0" w:color="auto"/>
              <w:bottom w:val="single" w:sz="4" w:space="0" w:color="auto"/>
            </w:tcBorders>
            <w:shd w:val="clear" w:color="auto" w:fill="F2F2F2" w:themeFill="background1" w:themeFillShade="F2"/>
            <w:vAlign w:val="center"/>
          </w:tcPr>
          <w:p w14:paraId="13A98E14" w14:textId="69C78CE9" w:rsidR="002A168F" w:rsidRPr="00851BCF" w:rsidRDefault="002A168F" w:rsidP="00E96EF2">
            <w:pPr>
              <w:rPr>
                <w:rFonts w:asciiTheme="minorHAnsi" w:hAnsiTheme="minorHAnsi" w:cstheme="minorHAnsi"/>
                <w:bCs/>
                <w:color w:val="000000"/>
                <w:sz w:val="18"/>
                <w:szCs w:val="18"/>
              </w:rPr>
            </w:pPr>
            <w:r w:rsidRPr="00851BCF">
              <w:rPr>
                <w:rFonts w:asciiTheme="minorHAnsi" w:hAnsiTheme="minorHAnsi" w:cstheme="minorHAnsi"/>
                <w:bCs/>
                <w:color w:val="000000"/>
                <w:sz w:val="18"/>
                <w:szCs w:val="18"/>
              </w:rPr>
              <w:t>(</w:t>
            </w:r>
            <w:r w:rsidR="00091B54" w:rsidRPr="00851BCF">
              <w:rPr>
                <w:rFonts w:asciiTheme="minorHAnsi" w:hAnsiTheme="minorHAnsi" w:cstheme="minorHAnsi"/>
                <w:bCs/>
                <w:color w:val="000000"/>
                <w:sz w:val="18"/>
                <w:szCs w:val="18"/>
              </w:rPr>
              <w:t>hodnota nad 170 m/min.)</w:t>
            </w:r>
          </w:p>
        </w:tc>
        <w:tc>
          <w:tcPr>
            <w:tcW w:w="839" w:type="pct"/>
            <w:tcBorders>
              <w:top w:val="single" w:sz="4" w:space="0" w:color="auto"/>
              <w:bottom w:val="single" w:sz="4" w:space="0" w:color="auto"/>
            </w:tcBorders>
            <w:shd w:val="clear" w:color="auto" w:fill="D9E2F3" w:themeFill="accent1" w:themeFillTint="33"/>
            <w:vAlign w:val="center"/>
          </w:tcPr>
          <w:p w14:paraId="6ABC637D" w14:textId="77777777" w:rsidR="002A168F" w:rsidRPr="00851BCF" w:rsidRDefault="002A168F" w:rsidP="005E5D45">
            <w:pPr>
              <w:rPr>
                <w:rFonts w:asciiTheme="minorHAnsi" w:hAnsiTheme="minorHAnsi" w:cstheme="minorHAnsi"/>
                <w:b/>
                <w:color w:val="000000"/>
                <w:szCs w:val="20"/>
              </w:rPr>
            </w:pPr>
          </w:p>
        </w:tc>
      </w:tr>
    </w:tbl>
    <w:p w14:paraId="61B1EAD7" w14:textId="77777777" w:rsidR="0068380A" w:rsidRPr="00851BCF" w:rsidRDefault="0068380A" w:rsidP="0068380A">
      <w:pPr>
        <w:rPr>
          <w:rFonts w:asciiTheme="minorHAnsi" w:hAnsiTheme="minorHAnsi" w:cstheme="minorHAnsi"/>
          <w:i/>
          <w:color w:val="FF0000"/>
          <w:szCs w:val="20"/>
        </w:rPr>
      </w:pPr>
    </w:p>
    <w:p w14:paraId="018B276E" w14:textId="1E010545" w:rsidR="0068380A" w:rsidRPr="00851BCF" w:rsidRDefault="0068380A" w:rsidP="0068380A">
      <w:pPr>
        <w:rPr>
          <w:rFonts w:asciiTheme="minorHAnsi" w:hAnsiTheme="minorHAnsi" w:cstheme="minorHAnsi"/>
          <w:i/>
          <w:color w:val="FF0000"/>
          <w:szCs w:val="20"/>
        </w:rPr>
      </w:pPr>
      <w:r w:rsidRPr="00851BCF">
        <w:rPr>
          <w:rFonts w:asciiTheme="minorHAnsi" w:hAnsiTheme="minorHAnsi" w:cstheme="minorHAnsi"/>
          <w:i/>
          <w:color w:val="FF0000"/>
          <w:szCs w:val="20"/>
        </w:rPr>
        <w:t xml:space="preserve">* uvedená cena je cenou za predmet zákazky v zmysle bodu 5 Výzvy na predkladanie ponúk  </w:t>
      </w:r>
    </w:p>
    <w:p w14:paraId="52745AF6" w14:textId="77777777" w:rsidR="0068380A" w:rsidRPr="00851BCF" w:rsidRDefault="0068380A" w:rsidP="0068380A">
      <w:pPr>
        <w:rPr>
          <w:rFonts w:asciiTheme="minorHAnsi" w:hAnsiTheme="minorHAnsi" w:cstheme="minorHAnsi"/>
          <w:i/>
          <w:color w:val="FF0000"/>
          <w:szCs w:val="20"/>
        </w:rPr>
      </w:pPr>
    </w:p>
    <w:tbl>
      <w:tblPr>
        <w:tblW w:w="5000" w:type="pct"/>
        <w:tblLook w:val="04A0" w:firstRow="1" w:lastRow="0" w:firstColumn="1" w:lastColumn="0" w:noHBand="0" w:noVBand="1"/>
      </w:tblPr>
      <w:tblGrid>
        <w:gridCol w:w="1033"/>
        <w:gridCol w:w="4148"/>
        <w:gridCol w:w="618"/>
        <w:gridCol w:w="624"/>
        <w:gridCol w:w="1304"/>
        <w:gridCol w:w="757"/>
        <w:gridCol w:w="1148"/>
      </w:tblGrid>
      <w:tr w:rsidR="0068380A" w:rsidRPr="00851BCF" w14:paraId="3067508B" w14:textId="77777777" w:rsidTr="005E5D45">
        <w:tc>
          <w:tcPr>
            <w:tcW w:w="536" w:type="pct"/>
            <w:shd w:val="clear" w:color="auto" w:fill="auto"/>
          </w:tcPr>
          <w:p w14:paraId="54D26B74" w14:textId="77777777" w:rsidR="0068380A" w:rsidRPr="00851BCF" w:rsidRDefault="0068380A" w:rsidP="005E5D45">
            <w:pPr>
              <w:spacing w:beforeLines="60" w:before="144" w:afterLines="60" w:after="144"/>
              <w:rPr>
                <w:rFonts w:asciiTheme="minorHAnsi" w:hAnsiTheme="minorHAnsi" w:cstheme="minorHAnsi"/>
                <w:szCs w:val="20"/>
              </w:rPr>
            </w:pPr>
          </w:p>
        </w:tc>
        <w:tc>
          <w:tcPr>
            <w:tcW w:w="2153" w:type="pct"/>
            <w:shd w:val="clear" w:color="auto" w:fill="auto"/>
          </w:tcPr>
          <w:p w14:paraId="27712F83" w14:textId="77777777" w:rsidR="0068380A" w:rsidRPr="00851BCF" w:rsidRDefault="0068380A" w:rsidP="005E5D45">
            <w:pPr>
              <w:spacing w:beforeLines="60" w:before="144" w:afterLines="60" w:after="144"/>
              <w:rPr>
                <w:rFonts w:asciiTheme="minorHAnsi" w:hAnsiTheme="minorHAnsi" w:cstheme="minorHAnsi"/>
                <w:szCs w:val="20"/>
              </w:rPr>
            </w:pPr>
          </w:p>
        </w:tc>
        <w:tc>
          <w:tcPr>
            <w:tcW w:w="321" w:type="pct"/>
            <w:shd w:val="clear" w:color="auto" w:fill="auto"/>
          </w:tcPr>
          <w:p w14:paraId="3C387D6C" w14:textId="77777777" w:rsidR="0068380A" w:rsidRPr="00851BCF" w:rsidRDefault="0068380A" w:rsidP="005E5D45">
            <w:pPr>
              <w:spacing w:beforeLines="60" w:before="144" w:afterLines="60" w:after="144"/>
              <w:rPr>
                <w:rFonts w:asciiTheme="minorHAnsi" w:hAnsiTheme="minorHAnsi" w:cstheme="minorHAnsi"/>
                <w:szCs w:val="20"/>
              </w:rPr>
            </w:pPr>
          </w:p>
        </w:tc>
        <w:tc>
          <w:tcPr>
            <w:tcW w:w="324" w:type="pct"/>
            <w:shd w:val="clear" w:color="auto" w:fill="auto"/>
          </w:tcPr>
          <w:p w14:paraId="5E3060FD" w14:textId="77777777" w:rsidR="0068380A" w:rsidRPr="00851BCF" w:rsidRDefault="0068380A" w:rsidP="005E5D45">
            <w:pPr>
              <w:spacing w:beforeLines="60" w:before="144" w:afterLines="60" w:after="144"/>
              <w:rPr>
                <w:rFonts w:asciiTheme="minorHAnsi" w:hAnsiTheme="minorHAnsi" w:cstheme="minorHAnsi"/>
                <w:szCs w:val="20"/>
              </w:rPr>
            </w:pPr>
          </w:p>
        </w:tc>
        <w:tc>
          <w:tcPr>
            <w:tcW w:w="677" w:type="pct"/>
            <w:shd w:val="clear" w:color="auto" w:fill="auto"/>
          </w:tcPr>
          <w:p w14:paraId="0105B211" w14:textId="77777777" w:rsidR="0068380A" w:rsidRPr="00851BCF" w:rsidRDefault="0068380A" w:rsidP="005E5D45">
            <w:pPr>
              <w:spacing w:beforeLines="60" w:before="144" w:afterLines="60" w:after="144"/>
              <w:rPr>
                <w:rFonts w:asciiTheme="minorHAnsi" w:hAnsiTheme="minorHAnsi" w:cstheme="minorHAnsi"/>
                <w:szCs w:val="20"/>
              </w:rPr>
            </w:pPr>
          </w:p>
        </w:tc>
        <w:tc>
          <w:tcPr>
            <w:tcW w:w="393" w:type="pct"/>
            <w:shd w:val="clear" w:color="auto" w:fill="auto"/>
          </w:tcPr>
          <w:p w14:paraId="528CD5B8" w14:textId="77777777" w:rsidR="0068380A" w:rsidRPr="00851BCF" w:rsidRDefault="0068380A" w:rsidP="005E5D45">
            <w:pPr>
              <w:spacing w:beforeLines="60" w:before="144" w:afterLines="60" w:after="144"/>
              <w:rPr>
                <w:rFonts w:asciiTheme="minorHAnsi" w:hAnsiTheme="minorHAnsi" w:cstheme="minorHAnsi"/>
                <w:szCs w:val="20"/>
              </w:rPr>
            </w:pPr>
          </w:p>
        </w:tc>
        <w:tc>
          <w:tcPr>
            <w:tcW w:w="596" w:type="pct"/>
            <w:shd w:val="clear" w:color="auto" w:fill="auto"/>
          </w:tcPr>
          <w:p w14:paraId="7FEFDFBD" w14:textId="77777777" w:rsidR="0068380A" w:rsidRPr="00851BCF" w:rsidRDefault="0068380A" w:rsidP="005E5D45">
            <w:pPr>
              <w:spacing w:beforeLines="60" w:before="144" w:afterLines="60" w:after="144"/>
              <w:rPr>
                <w:rFonts w:asciiTheme="minorHAnsi" w:hAnsiTheme="minorHAnsi" w:cstheme="minorHAnsi"/>
                <w:szCs w:val="20"/>
              </w:rPr>
            </w:pPr>
          </w:p>
        </w:tc>
      </w:tr>
      <w:tr w:rsidR="0068380A" w:rsidRPr="00851BCF" w14:paraId="712F3801" w14:textId="77777777" w:rsidTr="005E5D45">
        <w:tc>
          <w:tcPr>
            <w:tcW w:w="536" w:type="pct"/>
            <w:shd w:val="clear" w:color="auto" w:fill="auto"/>
          </w:tcPr>
          <w:p w14:paraId="0689BA25" w14:textId="77777777" w:rsidR="0068380A" w:rsidRPr="00851BCF" w:rsidRDefault="0068380A" w:rsidP="005E5D45">
            <w:pPr>
              <w:spacing w:beforeLines="60" w:before="144" w:afterLines="60" w:after="144"/>
              <w:rPr>
                <w:rFonts w:asciiTheme="minorHAnsi" w:hAnsiTheme="minorHAnsi" w:cstheme="minorHAnsi"/>
                <w:szCs w:val="20"/>
              </w:rPr>
            </w:pPr>
          </w:p>
        </w:tc>
        <w:tc>
          <w:tcPr>
            <w:tcW w:w="2153" w:type="pct"/>
            <w:shd w:val="clear" w:color="auto" w:fill="auto"/>
          </w:tcPr>
          <w:p w14:paraId="6CB6C227" w14:textId="77777777" w:rsidR="0068380A" w:rsidRPr="00851BCF" w:rsidRDefault="0068380A" w:rsidP="005E5D45">
            <w:pPr>
              <w:spacing w:beforeLines="60" w:before="144" w:afterLines="60" w:after="144"/>
              <w:rPr>
                <w:rFonts w:asciiTheme="minorHAnsi" w:hAnsiTheme="minorHAnsi" w:cstheme="minorHAnsi"/>
                <w:szCs w:val="20"/>
              </w:rPr>
            </w:pPr>
          </w:p>
        </w:tc>
        <w:tc>
          <w:tcPr>
            <w:tcW w:w="321" w:type="pct"/>
            <w:shd w:val="clear" w:color="auto" w:fill="auto"/>
          </w:tcPr>
          <w:p w14:paraId="3A435285" w14:textId="77777777" w:rsidR="0068380A" w:rsidRPr="00851BCF" w:rsidRDefault="0068380A" w:rsidP="005E5D45">
            <w:pPr>
              <w:spacing w:beforeLines="60" w:before="144" w:afterLines="60" w:after="144"/>
              <w:rPr>
                <w:rFonts w:asciiTheme="minorHAnsi" w:hAnsiTheme="minorHAnsi" w:cstheme="minorHAnsi"/>
                <w:szCs w:val="20"/>
              </w:rPr>
            </w:pPr>
          </w:p>
        </w:tc>
        <w:tc>
          <w:tcPr>
            <w:tcW w:w="324" w:type="pct"/>
            <w:shd w:val="clear" w:color="auto" w:fill="auto"/>
          </w:tcPr>
          <w:p w14:paraId="43C19800" w14:textId="77777777" w:rsidR="0068380A" w:rsidRPr="00851BCF" w:rsidRDefault="0068380A" w:rsidP="005E5D45">
            <w:pPr>
              <w:spacing w:beforeLines="60" w:before="144" w:afterLines="60" w:after="144"/>
              <w:rPr>
                <w:rFonts w:asciiTheme="minorHAnsi" w:hAnsiTheme="minorHAnsi" w:cstheme="minorHAnsi"/>
                <w:szCs w:val="20"/>
              </w:rPr>
            </w:pPr>
          </w:p>
        </w:tc>
        <w:tc>
          <w:tcPr>
            <w:tcW w:w="677" w:type="pct"/>
            <w:tcBorders>
              <w:left w:val="nil"/>
              <w:bottom w:val="dotted" w:sz="4" w:space="0" w:color="auto"/>
              <w:right w:val="nil"/>
            </w:tcBorders>
            <w:shd w:val="clear" w:color="auto" w:fill="auto"/>
          </w:tcPr>
          <w:p w14:paraId="74F1101D" w14:textId="77777777" w:rsidR="0068380A" w:rsidRPr="00851BCF" w:rsidRDefault="0068380A" w:rsidP="005E5D45">
            <w:pPr>
              <w:spacing w:beforeLines="60" w:before="144" w:afterLines="60" w:after="144"/>
              <w:rPr>
                <w:rFonts w:asciiTheme="minorHAnsi" w:hAnsiTheme="minorHAnsi" w:cstheme="minorHAnsi"/>
                <w:szCs w:val="20"/>
              </w:rPr>
            </w:pPr>
          </w:p>
        </w:tc>
        <w:tc>
          <w:tcPr>
            <w:tcW w:w="393" w:type="pct"/>
            <w:tcBorders>
              <w:left w:val="nil"/>
              <w:bottom w:val="dotted" w:sz="4" w:space="0" w:color="auto"/>
              <w:right w:val="nil"/>
            </w:tcBorders>
            <w:shd w:val="clear" w:color="auto" w:fill="auto"/>
          </w:tcPr>
          <w:p w14:paraId="5F0419C0" w14:textId="77777777" w:rsidR="0068380A" w:rsidRPr="00851BCF" w:rsidRDefault="0068380A" w:rsidP="005E5D45">
            <w:pPr>
              <w:spacing w:beforeLines="60" w:before="144" w:afterLines="60" w:after="144"/>
              <w:rPr>
                <w:rFonts w:asciiTheme="minorHAnsi" w:hAnsiTheme="minorHAnsi" w:cstheme="minorHAnsi"/>
                <w:szCs w:val="20"/>
              </w:rPr>
            </w:pPr>
          </w:p>
        </w:tc>
        <w:tc>
          <w:tcPr>
            <w:tcW w:w="596" w:type="pct"/>
            <w:tcBorders>
              <w:left w:val="nil"/>
              <w:bottom w:val="dotted" w:sz="4" w:space="0" w:color="auto"/>
              <w:right w:val="nil"/>
            </w:tcBorders>
            <w:shd w:val="clear" w:color="auto" w:fill="auto"/>
          </w:tcPr>
          <w:p w14:paraId="3B5CC646" w14:textId="77777777" w:rsidR="0068380A" w:rsidRPr="00851BCF" w:rsidRDefault="0068380A" w:rsidP="005E5D45">
            <w:pPr>
              <w:spacing w:beforeLines="60" w:before="144" w:afterLines="60" w:after="144"/>
              <w:rPr>
                <w:rFonts w:asciiTheme="minorHAnsi" w:hAnsiTheme="minorHAnsi" w:cstheme="minorHAnsi"/>
                <w:szCs w:val="20"/>
              </w:rPr>
            </w:pPr>
          </w:p>
        </w:tc>
      </w:tr>
      <w:tr w:rsidR="0068380A" w:rsidRPr="00851BCF" w14:paraId="12114AA2" w14:textId="77777777" w:rsidTr="005E5D45">
        <w:tc>
          <w:tcPr>
            <w:tcW w:w="536" w:type="pct"/>
            <w:shd w:val="clear" w:color="auto" w:fill="auto"/>
          </w:tcPr>
          <w:p w14:paraId="3B8470A1" w14:textId="77777777" w:rsidR="0068380A" w:rsidRPr="00851BCF" w:rsidRDefault="0068380A" w:rsidP="005E5D45">
            <w:pPr>
              <w:spacing w:beforeLines="60" w:before="144" w:afterLines="60" w:after="144"/>
              <w:rPr>
                <w:rFonts w:asciiTheme="minorHAnsi" w:hAnsiTheme="minorHAnsi" w:cstheme="minorHAnsi"/>
                <w:szCs w:val="20"/>
              </w:rPr>
            </w:pPr>
          </w:p>
        </w:tc>
        <w:tc>
          <w:tcPr>
            <w:tcW w:w="2153" w:type="pct"/>
            <w:shd w:val="clear" w:color="auto" w:fill="auto"/>
          </w:tcPr>
          <w:p w14:paraId="62E1AA7A" w14:textId="77777777" w:rsidR="0068380A" w:rsidRPr="00851BCF" w:rsidRDefault="0068380A" w:rsidP="005E5D45">
            <w:pPr>
              <w:spacing w:beforeLines="60" w:before="144" w:afterLines="60" w:after="144"/>
              <w:rPr>
                <w:rFonts w:asciiTheme="minorHAnsi" w:hAnsiTheme="minorHAnsi" w:cstheme="minorHAnsi"/>
                <w:szCs w:val="20"/>
              </w:rPr>
            </w:pPr>
          </w:p>
        </w:tc>
        <w:tc>
          <w:tcPr>
            <w:tcW w:w="321" w:type="pct"/>
            <w:shd w:val="clear" w:color="auto" w:fill="auto"/>
          </w:tcPr>
          <w:p w14:paraId="0655E9EF" w14:textId="77777777" w:rsidR="0068380A" w:rsidRPr="00851BCF" w:rsidRDefault="0068380A" w:rsidP="005E5D45">
            <w:pPr>
              <w:spacing w:beforeLines="60" w:before="144" w:afterLines="60" w:after="144"/>
              <w:rPr>
                <w:rFonts w:asciiTheme="minorHAnsi" w:hAnsiTheme="minorHAnsi" w:cstheme="minorHAnsi"/>
                <w:szCs w:val="20"/>
              </w:rPr>
            </w:pPr>
          </w:p>
        </w:tc>
        <w:tc>
          <w:tcPr>
            <w:tcW w:w="324" w:type="pct"/>
            <w:shd w:val="clear" w:color="auto" w:fill="auto"/>
          </w:tcPr>
          <w:p w14:paraId="28FC209C" w14:textId="77777777" w:rsidR="0068380A" w:rsidRPr="00851BCF" w:rsidRDefault="0068380A" w:rsidP="005E5D45">
            <w:pPr>
              <w:spacing w:beforeLines="60" w:before="144" w:afterLines="60" w:after="144"/>
              <w:rPr>
                <w:rFonts w:asciiTheme="minorHAnsi" w:hAnsiTheme="minorHAnsi" w:cstheme="minorHAnsi"/>
                <w:szCs w:val="20"/>
              </w:rPr>
            </w:pPr>
          </w:p>
        </w:tc>
        <w:tc>
          <w:tcPr>
            <w:tcW w:w="677" w:type="pct"/>
            <w:tcBorders>
              <w:top w:val="dotted" w:sz="4" w:space="0" w:color="auto"/>
              <w:left w:val="nil"/>
              <w:bottom w:val="nil"/>
              <w:right w:val="nil"/>
            </w:tcBorders>
            <w:shd w:val="clear" w:color="auto" w:fill="auto"/>
          </w:tcPr>
          <w:p w14:paraId="6B7BCFA5" w14:textId="77777777" w:rsidR="0068380A" w:rsidRPr="00851BCF" w:rsidRDefault="0068380A" w:rsidP="005E5D45">
            <w:pPr>
              <w:spacing w:beforeLines="60" w:before="144" w:afterLines="60" w:after="144"/>
              <w:rPr>
                <w:rFonts w:asciiTheme="minorHAnsi" w:hAnsiTheme="minorHAnsi" w:cstheme="minorHAnsi"/>
                <w:szCs w:val="20"/>
              </w:rPr>
            </w:pPr>
          </w:p>
        </w:tc>
        <w:tc>
          <w:tcPr>
            <w:tcW w:w="393" w:type="pct"/>
            <w:tcBorders>
              <w:top w:val="dotted" w:sz="4" w:space="0" w:color="auto"/>
              <w:left w:val="nil"/>
              <w:bottom w:val="nil"/>
              <w:right w:val="nil"/>
            </w:tcBorders>
            <w:shd w:val="clear" w:color="auto" w:fill="auto"/>
            <w:hideMark/>
          </w:tcPr>
          <w:p w14:paraId="07D9D805" w14:textId="77777777" w:rsidR="0068380A" w:rsidRPr="00851BCF" w:rsidRDefault="0068380A" w:rsidP="005E5D45">
            <w:pPr>
              <w:spacing w:beforeLines="60" w:before="144" w:afterLines="60" w:after="144"/>
              <w:rPr>
                <w:rFonts w:asciiTheme="minorHAnsi" w:hAnsiTheme="minorHAnsi" w:cstheme="minorHAnsi"/>
                <w:i/>
                <w:szCs w:val="20"/>
              </w:rPr>
            </w:pPr>
            <w:r w:rsidRPr="00851BCF">
              <w:rPr>
                <w:rFonts w:asciiTheme="minorHAnsi" w:hAnsiTheme="minorHAnsi" w:cstheme="minorHAnsi"/>
                <w:i/>
                <w:szCs w:val="20"/>
              </w:rPr>
              <w:t>podpis</w:t>
            </w:r>
          </w:p>
        </w:tc>
        <w:tc>
          <w:tcPr>
            <w:tcW w:w="596" w:type="pct"/>
            <w:tcBorders>
              <w:top w:val="dotted" w:sz="4" w:space="0" w:color="auto"/>
              <w:left w:val="nil"/>
              <w:bottom w:val="nil"/>
              <w:right w:val="nil"/>
            </w:tcBorders>
            <w:shd w:val="clear" w:color="auto" w:fill="auto"/>
          </w:tcPr>
          <w:p w14:paraId="4B40DAA8" w14:textId="77777777" w:rsidR="0068380A" w:rsidRPr="00851BCF" w:rsidRDefault="0068380A" w:rsidP="005E5D45">
            <w:pPr>
              <w:spacing w:beforeLines="60" w:before="144" w:afterLines="60" w:after="144"/>
              <w:rPr>
                <w:rFonts w:asciiTheme="minorHAnsi" w:hAnsiTheme="minorHAnsi" w:cstheme="minorHAnsi"/>
                <w:szCs w:val="20"/>
              </w:rPr>
            </w:pPr>
          </w:p>
        </w:tc>
      </w:tr>
    </w:tbl>
    <w:p w14:paraId="263E8450" w14:textId="68DD4D07" w:rsidR="00924A26" w:rsidRPr="00851BCF" w:rsidRDefault="00924A26">
      <w:pPr>
        <w:rPr>
          <w:rFonts w:asciiTheme="minorHAnsi" w:hAnsiTheme="minorHAnsi" w:cstheme="minorHAnsi"/>
          <w:szCs w:val="20"/>
        </w:rPr>
      </w:pPr>
      <w:r w:rsidRPr="00851BCF">
        <w:rPr>
          <w:rFonts w:asciiTheme="minorHAnsi" w:hAnsiTheme="minorHAnsi" w:cstheme="minorHAnsi"/>
          <w:szCs w:val="20"/>
        </w:rPr>
        <w:br w:type="page"/>
      </w:r>
    </w:p>
    <w:p w14:paraId="3F4CFDB8" w14:textId="3DF65258" w:rsidR="00DE266C" w:rsidRDefault="00DE266C" w:rsidP="00DE266C">
      <w:pPr>
        <w:pBdr>
          <w:bottom w:val="single" w:sz="4" w:space="1" w:color="4472C4" w:themeColor="accent1"/>
        </w:pBdr>
        <w:spacing w:before="360" w:after="120"/>
        <w:rPr>
          <w:rFonts w:asciiTheme="minorHAnsi" w:hAnsiTheme="minorHAnsi" w:cstheme="minorHAnsi"/>
          <w:b/>
          <w:bCs/>
          <w:i/>
          <w:iCs/>
          <w:color w:val="4472C4" w:themeColor="accent1"/>
          <w:szCs w:val="20"/>
        </w:rPr>
      </w:pPr>
      <w:r w:rsidRPr="00851BCF">
        <w:rPr>
          <w:rFonts w:asciiTheme="minorHAnsi" w:hAnsiTheme="minorHAnsi" w:cstheme="minorHAnsi"/>
          <w:i/>
          <w:iCs/>
          <w:color w:val="4472C4" w:themeColor="accent1"/>
          <w:szCs w:val="20"/>
        </w:rPr>
        <w:lastRenderedPageBreak/>
        <w:t xml:space="preserve">PRÍLOHA Č. </w:t>
      </w:r>
      <w:r w:rsidR="000251DF">
        <w:rPr>
          <w:rFonts w:asciiTheme="minorHAnsi" w:hAnsiTheme="minorHAnsi" w:cstheme="minorHAnsi"/>
          <w:i/>
          <w:iCs/>
          <w:color w:val="4472C4" w:themeColor="accent1"/>
          <w:szCs w:val="20"/>
        </w:rPr>
        <w:t>3</w:t>
      </w:r>
      <w:r w:rsidRPr="00851BCF">
        <w:rPr>
          <w:rFonts w:asciiTheme="minorHAnsi" w:hAnsiTheme="minorHAnsi" w:cstheme="minorHAnsi"/>
          <w:i/>
          <w:iCs/>
          <w:color w:val="4472C4" w:themeColor="accent1"/>
          <w:szCs w:val="20"/>
        </w:rPr>
        <w:t xml:space="preserve">: </w:t>
      </w:r>
      <w:r w:rsidRPr="00851BCF">
        <w:rPr>
          <w:rFonts w:asciiTheme="minorHAnsi" w:hAnsiTheme="minorHAnsi" w:cstheme="minorHAnsi"/>
          <w:b/>
          <w:bCs/>
          <w:i/>
          <w:iCs/>
          <w:color w:val="4472C4" w:themeColor="accent1"/>
          <w:szCs w:val="20"/>
        </w:rPr>
        <w:t xml:space="preserve">NÁVRH </w:t>
      </w:r>
      <w:r w:rsidR="00AE0A6E" w:rsidRPr="00851BCF">
        <w:rPr>
          <w:rFonts w:asciiTheme="minorHAnsi" w:hAnsiTheme="minorHAnsi" w:cstheme="minorHAnsi"/>
          <w:b/>
          <w:bCs/>
          <w:i/>
          <w:iCs/>
          <w:color w:val="4472C4" w:themeColor="accent1"/>
          <w:szCs w:val="20"/>
        </w:rPr>
        <w:t>KÚPNEJ ZMLUVY</w:t>
      </w:r>
    </w:p>
    <w:p w14:paraId="3E6BBA4E" w14:textId="77777777" w:rsidR="00851BCF" w:rsidRPr="00851BCF" w:rsidRDefault="00851BCF" w:rsidP="00851BCF">
      <w:pPr>
        <w:rPr>
          <w:rFonts w:asciiTheme="minorHAnsi" w:hAnsiTheme="minorHAnsi" w:cstheme="minorHAnsi"/>
          <w:bCs/>
          <w:szCs w:val="20"/>
        </w:rPr>
      </w:pPr>
    </w:p>
    <w:p w14:paraId="45D71AE7" w14:textId="77777777" w:rsidR="00851BCF" w:rsidRPr="00851BCF" w:rsidRDefault="00851BCF" w:rsidP="00851BCF">
      <w:pPr>
        <w:jc w:val="center"/>
        <w:rPr>
          <w:rFonts w:asciiTheme="minorHAnsi" w:hAnsiTheme="minorHAnsi" w:cstheme="minorHAnsi"/>
          <w:b/>
          <w:sz w:val="32"/>
          <w:szCs w:val="32"/>
        </w:rPr>
      </w:pPr>
      <w:r w:rsidRPr="00851BCF">
        <w:rPr>
          <w:rFonts w:asciiTheme="minorHAnsi" w:hAnsiTheme="minorHAnsi" w:cstheme="minorHAnsi"/>
          <w:b/>
          <w:sz w:val="32"/>
          <w:szCs w:val="32"/>
        </w:rPr>
        <w:t>KÚPNA ZMLUVA č.          /2022</w:t>
      </w:r>
    </w:p>
    <w:p w14:paraId="682FDE37" w14:textId="77777777" w:rsidR="00851BCF" w:rsidRPr="00851BCF" w:rsidRDefault="00851BCF" w:rsidP="00851BCF">
      <w:pPr>
        <w:jc w:val="center"/>
        <w:rPr>
          <w:rFonts w:asciiTheme="minorHAnsi" w:hAnsiTheme="minorHAnsi" w:cstheme="minorHAnsi"/>
          <w:bCs/>
          <w:szCs w:val="20"/>
        </w:rPr>
      </w:pPr>
      <w:r w:rsidRPr="00851BCF">
        <w:rPr>
          <w:rFonts w:asciiTheme="minorHAnsi" w:hAnsiTheme="minorHAnsi" w:cstheme="minorHAnsi"/>
          <w:bCs/>
          <w:szCs w:val="20"/>
        </w:rPr>
        <w:t xml:space="preserve">uzavretá v súlade s § 409 a </w:t>
      </w:r>
      <w:proofErr w:type="spellStart"/>
      <w:r w:rsidRPr="00851BCF">
        <w:rPr>
          <w:rFonts w:asciiTheme="minorHAnsi" w:hAnsiTheme="minorHAnsi" w:cstheme="minorHAnsi"/>
          <w:bCs/>
          <w:szCs w:val="20"/>
        </w:rPr>
        <w:t>nasl</w:t>
      </w:r>
      <w:proofErr w:type="spellEnd"/>
      <w:r w:rsidRPr="00851BCF">
        <w:rPr>
          <w:rFonts w:asciiTheme="minorHAnsi" w:hAnsiTheme="minorHAnsi" w:cstheme="minorHAnsi"/>
          <w:bCs/>
          <w:szCs w:val="20"/>
        </w:rPr>
        <w:t>. zákona č. 513/1991 Zb. Obchodný zákonník v znení neskorších predpisov medzi zmluvnými stranami:</w:t>
      </w:r>
    </w:p>
    <w:p w14:paraId="0F6CDD11" w14:textId="77777777" w:rsidR="00851BCF" w:rsidRPr="00851BCF" w:rsidRDefault="00851BCF" w:rsidP="00851BCF">
      <w:pPr>
        <w:jc w:val="both"/>
        <w:rPr>
          <w:rFonts w:asciiTheme="minorHAnsi" w:hAnsiTheme="minorHAnsi" w:cstheme="minorHAnsi"/>
          <w:bCs/>
          <w:szCs w:val="20"/>
        </w:rPr>
      </w:pPr>
    </w:p>
    <w:p w14:paraId="5E699D08" w14:textId="77777777" w:rsidR="00851BCF" w:rsidRPr="00851BCF" w:rsidRDefault="00851BCF" w:rsidP="00851BCF">
      <w:pPr>
        <w:jc w:val="both"/>
        <w:rPr>
          <w:rFonts w:asciiTheme="minorHAnsi" w:hAnsiTheme="minorHAnsi" w:cstheme="minorHAnsi"/>
          <w:bCs/>
          <w:szCs w:val="20"/>
        </w:rPr>
      </w:pPr>
    </w:p>
    <w:p w14:paraId="14BA1D2B" w14:textId="6C1EB828" w:rsidR="00851BCF" w:rsidRPr="00851BCF" w:rsidRDefault="00851BCF" w:rsidP="00851BCF">
      <w:pPr>
        <w:rPr>
          <w:rFonts w:asciiTheme="minorHAnsi" w:hAnsiTheme="minorHAnsi" w:cstheme="minorHAnsi"/>
          <w:bCs/>
          <w:szCs w:val="20"/>
        </w:rPr>
      </w:pPr>
      <w:r w:rsidRPr="00851BCF">
        <w:rPr>
          <w:rFonts w:asciiTheme="minorHAnsi" w:hAnsiTheme="minorHAnsi" w:cstheme="minorHAnsi"/>
          <w:bCs/>
          <w:szCs w:val="20"/>
        </w:rPr>
        <w:t>Obchodné meno:</w:t>
      </w:r>
      <w:r>
        <w:rPr>
          <w:rFonts w:asciiTheme="minorHAnsi" w:hAnsiTheme="minorHAnsi" w:cstheme="minorHAnsi"/>
          <w:bCs/>
          <w:szCs w:val="20"/>
        </w:rPr>
        <w:tab/>
      </w:r>
      <w:r>
        <w:rPr>
          <w:rFonts w:asciiTheme="minorHAnsi" w:hAnsiTheme="minorHAnsi" w:cstheme="minorHAnsi"/>
          <w:bCs/>
          <w:szCs w:val="20"/>
        </w:rPr>
        <w:tab/>
      </w:r>
      <w:r>
        <w:rPr>
          <w:rFonts w:asciiTheme="minorHAnsi" w:hAnsiTheme="minorHAnsi" w:cstheme="minorHAnsi"/>
          <w:bCs/>
          <w:szCs w:val="20"/>
        </w:rPr>
        <w:tab/>
      </w:r>
      <w:r w:rsidRPr="00851BCF">
        <w:rPr>
          <w:rFonts w:asciiTheme="minorHAnsi" w:hAnsiTheme="minorHAnsi" w:cstheme="minorHAnsi"/>
          <w:bCs/>
          <w:szCs w:val="20"/>
        </w:rPr>
        <w:t xml:space="preserve">P M R, </w:t>
      </w:r>
      <w:proofErr w:type="spellStart"/>
      <w:r w:rsidRPr="00851BCF">
        <w:rPr>
          <w:rFonts w:asciiTheme="minorHAnsi" w:hAnsiTheme="minorHAnsi" w:cstheme="minorHAnsi"/>
          <w:bCs/>
          <w:szCs w:val="20"/>
        </w:rPr>
        <w:t>s.r.o</w:t>
      </w:r>
      <w:proofErr w:type="spellEnd"/>
      <w:r w:rsidRPr="00851BCF">
        <w:rPr>
          <w:rFonts w:asciiTheme="minorHAnsi" w:hAnsiTheme="minorHAnsi" w:cstheme="minorHAnsi"/>
          <w:bCs/>
          <w:szCs w:val="20"/>
        </w:rPr>
        <w:t>.</w:t>
      </w:r>
    </w:p>
    <w:p w14:paraId="42FDA541" w14:textId="1B8EC97F" w:rsidR="00851BCF" w:rsidRPr="00851BCF" w:rsidRDefault="00851BCF" w:rsidP="00851BCF">
      <w:pPr>
        <w:shd w:val="clear" w:color="auto" w:fill="FFFFFF"/>
        <w:ind w:right="-3"/>
        <w:rPr>
          <w:rFonts w:asciiTheme="minorHAnsi" w:hAnsiTheme="minorHAnsi" w:cstheme="minorHAnsi"/>
          <w:bCs/>
          <w:color w:val="000000"/>
          <w:szCs w:val="20"/>
        </w:rPr>
      </w:pPr>
      <w:r w:rsidRPr="00851BCF">
        <w:rPr>
          <w:rFonts w:asciiTheme="minorHAnsi" w:hAnsiTheme="minorHAnsi" w:cstheme="minorHAnsi"/>
          <w:bCs/>
          <w:color w:val="000000"/>
          <w:szCs w:val="20"/>
        </w:rPr>
        <w:t xml:space="preserve">Sídlo:                                      </w:t>
      </w:r>
      <w:r>
        <w:rPr>
          <w:rFonts w:asciiTheme="minorHAnsi" w:hAnsiTheme="minorHAnsi" w:cstheme="minorHAnsi"/>
          <w:bCs/>
          <w:color w:val="000000"/>
          <w:szCs w:val="20"/>
        </w:rPr>
        <w:tab/>
      </w:r>
      <w:r w:rsidRPr="00851BCF">
        <w:rPr>
          <w:rFonts w:asciiTheme="minorHAnsi" w:hAnsiTheme="minorHAnsi" w:cstheme="minorHAnsi"/>
          <w:bCs/>
          <w:color w:val="000000"/>
          <w:szCs w:val="20"/>
        </w:rPr>
        <w:t>Čsl. armády 2/10223, 03601 Martin</w:t>
      </w:r>
    </w:p>
    <w:p w14:paraId="17B99604" w14:textId="77777777" w:rsidR="00851BCF" w:rsidRPr="00851BCF" w:rsidRDefault="00851BCF" w:rsidP="00851BCF">
      <w:pPr>
        <w:shd w:val="clear" w:color="auto" w:fill="FFFFFF"/>
        <w:ind w:right="-3"/>
        <w:rPr>
          <w:rFonts w:asciiTheme="minorHAnsi" w:hAnsiTheme="minorHAnsi" w:cstheme="minorHAnsi"/>
          <w:bCs/>
          <w:color w:val="000000"/>
          <w:spacing w:val="-1"/>
          <w:szCs w:val="20"/>
        </w:rPr>
      </w:pPr>
      <w:r w:rsidRPr="00851BCF">
        <w:rPr>
          <w:rFonts w:asciiTheme="minorHAnsi" w:hAnsiTheme="minorHAnsi" w:cstheme="minorHAnsi"/>
          <w:bCs/>
          <w:color w:val="000000"/>
          <w:spacing w:val="-1"/>
          <w:szCs w:val="20"/>
        </w:rPr>
        <w:t xml:space="preserve">V jeho mene konajúci:  </w:t>
      </w:r>
      <w:r w:rsidRPr="00851BCF">
        <w:rPr>
          <w:rFonts w:asciiTheme="minorHAnsi" w:hAnsiTheme="minorHAnsi" w:cstheme="minorHAnsi"/>
          <w:bCs/>
          <w:color w:val="000000"/>
          <w:spacing w:val="-1"/>
          <w:szCs w:val="20"/>
        </w:rPr>
        <w:tab/>
      </w:r>
      <w:r w:rsidRPr="00851BCF">
        <w:rPr>
          <w:rFonts w:asciiTheme="minorHAnsi" w:hAnsiTheme="minorHAnsi" w:cstheme="minorHAnsi"/>
          <w:bCs/>
          <w:color w:val="000000"/>
          <w:spacing w:val="-1"/>
          <w:szCs w:val="20"/>
        </w:rPr>
        <w:tab/>
        <w:t xml:space="preserve">Ing. Marek </w:t>
      </w:r>
      <w:proofErr w:type="spellStart"/>
      <w:r w:rsidRPr="00851BCF">
        <w:rPr>
          <w:rFonts w:asciiTheme="minorHAnsi" w:hAnsiTheme="minorHAnsi" w:cstheme="minorHAnsi"/>
          <w:bCs/>
          <w:color w:val="000000"/>
          <w:spacing w:val="-1"/>
          <w:szCs w:val="20"/>
        </w:rPr>
        <w:t>Bugan</w:t>
      </w:r>
      <w:proofErr w:type="spellEnd"/>
      <w:r w:rsidRPr="00851BCF">
        <w:rPr>
          <w:rFonts w:asciiTheme="minorHAnsi" w:hAnsiTheme="minorHAnsi" w:cstheme="minorHAnsi"/>
          <w:bCs/>
          <w:color w:val="000000"/>
          <w:spacing w:val="-1"/>
          <w:szCs w:val="20"/>
        </w:rPr>
        <w:t xml:space="preserve"> – konateľ, Ing. Milan </w:t>
      </w:r>
      <w:proofErr w:type="spellStart"/>
      <w:r w:rsidRPr="00851BCF">
        <w:rPr>
          <w:rFonts w:asciiTheme="minorHAnsi" w:hAnsiTheme="minorHAnsi" w:cstheme="minorHAnsi"/>
          <w:bCs/>
          <w:color w:val="000000"/>
          <w:spacing w:val="-1"/>
          <w:szCs w:val="20"/>
        </w:rPr>
        <w:t>Malák</w:t>
      </w:r>
      <w:proofErr w:type="spellEnd"/>
      <w:r w:rsidRPr="00851BCF">
        <w:rPr>
          <w:rFonts w:asciiTheme="minorHAnsi" w:hAnsiTheme="minorHAnsi" w:cstheme="minorHAnsi"/>
          <w:bCs/>
          <w:color w:val="000000"/>
          <w:spacing w:val="-1"/>
          <w:szCs w:val="20"/>
        </w:rPr>
        <w:t xml:space="preserve"> - konateľ</w:t>
      </w:r>
    </w:p>
    <w:p w14:paraId="45BCE468" w14:textId="77777777" w:rsidR="00851BCF" w:rsidRPr="00851BCF" w:rsidRDefault="00851BCF" w:rsidP="00851BCF">
      <w:pPr>
        <w:rPr>
          <w:rFonts w:asciiTheme="minorHAnsi" w:hAnsiTheme="minorHAnsi" w:cstheme="minorHAnsi"/>
          <w:bCs/>
          <w:szCs w:val="20"/>
        </w:rPr>
      </w:pPr>
      <w:r w:rsidRPr="00851BCF">
        <w:rPr>
          <w:rFonts w:asciiTheme="minorHAnsi" w:hAnsiTheme="minorHAnsi" w:cstheme="minorHAnsi"/>
          <w:bCs/>
          <w:szCs w:val="20"/>
        </w:rPr>
        <w:t>Oprávnený rokovať vo veciach:</w:t>
      </w:r>
    </w:p>
    <w:p w14:paraId="7A933229" w14:textId="4FD4CDCD" w:rsidR="00851BCF" w:rsidRPr="00851BCF" w:rsidRDefault="00851BCF" w:rsidP="00851BCF">
      <w:pPr>
        <w:rPr>
          <w:rFonts w:asciiTheme="minorHAnsi" w:hAnsiTheme="minorHAnsi" w:cstheme="minorHAnsi"/>
          <w:bCs/>
          <w:szCs w:val="20"/>
        </w:rPr>
      </w:pPr>
      <w:r w:rsidRPr="00851BCF">
        <w:rPr>
          <w:rFonts w:asciiTheme="minorHAnsi" w:hAnsiTheme="minorHAnsi" w:cstheme="minorHAnsi"/>
          <w:bCs/>
          <w:szCs w:val="20"/>
        </w:rPr>
        <w:t xml:space="preserve">a) zmluvných                </w:t>
      </w:r>
      <w:r w:rsidRPr="00851BCF">
        <w:rPr>
          <w:rFonts w:asciiTheme="minorHAnsi" w:hAnsiTheme="minorHAnsi" w:cstheme="minorHAnsi"/>
          <w:bCs/>
          <w:szCs w:val="20"/>
        </w:rPr>
        <w:tab/>
        <w:t xml:space="preserve">              </w:t>
      </w:r>
      <w:r>
        <w:rPr>
          <w:rFonts w:asciiTheme="minorHAnsi" w:hAnsiTheme="minorHAnsi" w:cstheme="minorHAnsi"/>
          <w:bCs/>
          <w:szCs w:val="20"/>
        </w:rPr>
        <w:tab/>
      </w:r>
      <w:r w:rsidRPr="00851BCF">
        <w:rPr>
          <w:rFonts w:asciiTheme="minorHAnsi" w:hAnsiTheme="minorHAnsi" w:cstheme="minorHAnsi"/>
          <w:bCs/>
          <w:szCs w:val="20"/>
        </w:rPr>
        <w:t xml:space="preserve">Ing. Marek </w:t>
      </w:r>
      <w:proofErr w:type="spellStart"/>
      <w:r w:rsidRPr="00851BCF">
        <w:rPr>
          <w:rFonts w:asciiTheme="minorHAnsi" w:hAnsiTheme="minorHAnsi" w:cstheme="minorHAnsi"/>
          <w:bCs/>
          <w:szCs w:val="20"/>
        </w:rPr>
        <w:t>Bugan</w:t>
      </w:r>
      <w:proofErr w:type="spellEnd"/>
      <w:r w:rsidRPr="00851BCF">
        <w:rPr>
          <w:rFonts w:asciiTheme="minorHAnsi" w:hAnsiTheme="minorHAnsi" w:cstheme="minorHAnsi"/>
          <w:bCs/>
          <w:szCs w:val="20"/>
        </w:rPr>
        <w:t xml:space="preserve">, Ing. Milan </w:t>
      </w:r>
      <w:proofErr w:type="spellStart"/>
      <w:r w:rsidRPr="00851BCF">
        <w:rPr>
          <w:rFonts w:asciiTheme="minorHAnsi" w:hAnsiTheme="minorHAnsi" w:cstheme="minorHAnsi"/>
          <w:bCs/>
          <w:szCs w:val="20"/>
        </w:rPr>
        <w:t>Malák</w:t>
      </w:r>
      <w:proofErr w:type="spellEnd"/>
    </w:p>
    <w:p w14:paraId="7BF83A90" w14:textId="31E801F2" w:rsidR="00851BCF" w:rsidRPr="00851BCF" w:rsidRDefault="00851BCF" w:rsidP="00851BCF">
      <w:pPr>
        <w:shd w:val="clear" w:color="auto" w:fill="FFFFFF"/>
        <w:ind w:right="-3"/>
        <w:rPr>
          <w:rFonts w:asciiTheme="minorHAnsi" w:hAnsiTheme="minorHAnsi" w:cstheme="minorHAnsi"/>
          <w:bCs/>
          <w:szCs w:val="20"/>
        </w:rPr>
      </w:pPr>
      <w:r w:rsidRPr="00851BCF">
        <w:rPr>
          <w:rFonts w:asciiTheme="minorHAnsi" w:hAnsiTheme="minorHAnsi" w:cstheme="minorHAnsi"/>
          <w:bCs/>
          <w:szCs w:val="20"/>
        </w:rPr>
        <w:t xml:space="preserve">b) technických               </w:t>
      </w:r>
      <w:r w:rsidRPr="00851BCF">
        <w:rPr>
          <w:rFonts w:asciiTheme="minorHAnsi" w:hAnsiTheme="minorHAnsi" w:cstheme="minorHAnsi"/>
          <w:bCs/>
          <w:szCs w:val="20"/>
        </w:rPr>
        <w:tab/>
        <w:t xml:space="preserve">              </w:t>
      </w:r>
      <w:r>
        <w:rPr>
          <w:rFonts w:asciiTheme="minorHAnsi" w:hAnsiTheme="minorHAnsi" w:cstheme="minorHAnsi"/>
          <w:bCs/>
          <w:szCs w:val="20"/>
        </w:rPr>
        <w:tab/>
      </w:r>
      <w:r w:rsidRPr="00851BCF">
        <w:rPr>
          <w:rFonts w:asciiTheme="minorHAnsi" w:hAnsiTheme="minorHAnsi" w:cstheme="minorHAnsi"/>
          <w:bCs/>
          <w:szCs w:val="20"/>
        </w:rPr>
        <w:t xml:space="preserve">Ing. Ján </w:t>
      </w:r>
      <w:proofErr w:type="spellStart"/>
      <w:r w:rsidRPr="00851BCF">
        <w:rPr>
          <w:rFonts w:asciiTheme="minorHAnsi" w:hAnsiTheme="minorHAnsi" w:cstheme="minorHAnsi"/>
          <w:bCs/>
          <w:szCs w:val="20"/>
        </w:rPr>
        <w:t>Bugan</w:t>
      </w:r>
      <w:proofErr w:type="spellEnd"/>
      <w:r w:rsidRPr="00851BCF">
        <w:rPr>
          <w:rFonts w:asciiTheme="minorHAnsi" w:hAnsiTheme="minorHAnsi" w:cstheme="minorHAnsi"/>
          <w:bCs/>
          <w:szCs w:val="20"/>
        </w:rPr>
        <w:t xml:space="preserve">, Jozef </w:t>
      </w:r>
      <w:proofErr w:type="spellStart"/>
      <w:r w:rsidRPr="00851BCF">
        <w:rPr>
          <w:rFonts w:asciiTheme="minorHAnsi" w:hAnsiTheme="minorHAnsi" w:cstheme="minorHAnsi"/>
          <w:bCs/>
          <w:szCs w:val="20"/>
        </w:rPr>
        <w:t>Bugan</w:t>
      </w:r>
      <w:proofErr w:type="spellEnd"/>
    </w:p>
    <w:p w14:paraId="7CEBA743" w14:textId="2C9F7DE7" w:rsidR="00851BCF" w:rsidRPr="00851BCF" w:rsidRDefault="00851BCF" w:rsidP="00851BCF">
      <w:pPr>
        <w:shd w:val="clear" w:color="auto" w:fill="FFFFFF"/>
        <w:ind w:right="-3"/>
        <w:rPr>
          <w:rFonts w:asciiTheme="minorHAnsi" w:hAnsiTheme="minorHAnsi" w:cstheme="minorHAnsi"/>
          <w:bCs/>
          <w:szCs w:val="20"/>
        </w:rPr>
      </w:pPr>
      <w:r w:rsidRPr="00851BCF">
        <w:rPr>
          <w:rFonts w:asciiTheme="minorHAnsi" w:hAnsiTheme="minorHAnsi" w:cstheme="minorHAnsi"/>
          <w:bCs/>
          <w:color w:val="000000"/>
          <w:szCs w:val="20"/>
        </w:rPr>
        <w:t xml:space="preserve">Bankové </w:t>
      </w:r>
      <w:r w:rsidRPr="00851BCF">
        <w:rPr>
          <w:rFonts w:asciiTheme="minorHAnsi" w:hAnsiTheme="minorHAnsi" w:cstheme="minorHAnsi"/>
          <w:bCs/>
          <w:szCs w:val="20"/>
        </w:rPr>
        <w:t xml:space="preserve">spojenie:     </w:t>
      </w:r>
      <w:r w:rsidRPr="00851BCF">
        <w:rPr>
          <w:rFonts w:asciiTheme="minorHAnsi" w:hAnsiTheme="minorHAnsi" w:cstheme="minorHAnsi"/>
          <w:bCs/>
          <w:szCs w:val="20"/>
        </w:rPr>
        <w:tab/>
        <w:t xml:space="preserve">              </w:t>
      </w:r>
      <w:r>
        <w:rPr>
          <w:rFonts w:asciiTheme="minorHAnsi" w:hAnsiTheme="minorHAnsi" w:cstheme="minorHAnsi"/>
          <w:bCs/>
          <w:szCs w:val="20"/>
        </w:rPr>
        <w:tab/>
      </w:r>
      <w:r w:rsidRPr="00851BCF">
        <w:rPr>
          <w:rFonts w:asciiTheme="minorHAnsi" w:hAnsiTheme="minorHAnsi" w:cstheme="minorHAnsi"/>
          <w:bCs/>
          <w:szCs w:val="20"/>
        </w:rPr>
        <w:t xml:space="preserve">Československá obchodná banka, </w:t>
      </w:r>
      <w:proofErr w:type="spellStart"/>
      <w:r w:rsidRPr="00851BCF">
        <w:rPr>
          <w:rFonts w:asciiTheme="minorHAnsi" w:hAnsiTheme="minorHAnsi" w:cstheme="minorHAnsi"/>
          <w:bCs/>
          <w:szCs w:val="20"/>
        </w:rPr>
        <w:t>a.s</w:t>
      </w:r>
      <w:proofErr w:type="spellEnd"/>
      <w:r w:rsidRPr="00851BCF">
        <w:rPr>
          <w:rFonts w:asciiTheme="minorHAnsi" w:hAnsiTheme="minorHAnsi" w:cstheme="minorHAnsi"/>
          <w:bCs/>
          <w:szCs w:val="20"/>
        </w:rPr>
        <w:t>..</w:t>
      </w:r>
    </w:p>
    <w:p w14:paraId="777CA667" w14:textId="7DADCA5A" w:rsidR="00851BCF" w:rsidRPr="00851BCF" w:rsidRDefault="00851BCF" w:rsidP="00851BCF">
      <w:pPr>
        <w:shd w:val="clear" w:color="auto" w:fill="FFFFFF"/>
        <w:ind w:right="-3"/>
        <w:rPr>
          <w:rFonts w:asciiTheme="minorHAnsi" w:hAnsiTheme="minorHAnsi" w:cstheme="minorHAnsi"/>
          <w:bCs/>
          <w:szCs w:val="20"/>
        </w:rPr>
      </w:pPr>
      <w:r w:rsidRPr="00851BCF">
        <w:rPr>
          <w:rFonts w:asciiTheme="minorHAnsi" w:hAnsiTheme="minorHAnsi" w:cstheme="minorHAnsi"/>
          <w:bCs/>
          <w:szCs w:val="20"/>
        </w:rPr>
        <w:t xml:space="preserve">IBAN:                </w:t>
      </w:r>
      <w:r w:rsidRPr="00851BCF">
        <w:rPr>
          <w:rFonts w:asciiTheme="minorHAnsi" w:hAnsiTheme="minorHAnsi" w:cstheme="minorHAnsi"/>
          <w:bCs/>
          <w:szCs w:val="20"/>
        </w:rPr>
        <w:tab/>
      </w:r>
      <w:r w:rsidRPr="00851BCF">
        <w:rPr>
          <w:rFonts w:asciiTheme="minorHAnsi" w:hAnsiTheme="minorHAnsi" w:cstheme="minorHAnsi"/>
          <w:bCs/>
          <w:szCs w:val="20"/>
        </w:rPr>
        <w:tab/>
        <w:t xml:space="preserve">              </w:t>
      </w:r>
      <w:r>
        <w:rPr>
          <w:rFonts w:asciiTheme="minorHAnsi" w:hAnsiTheme="minorHAnsi" w:cstheme="minorHAnsi"/>
          <w:bCs/>
          <w:szCs w:val="20"/>
        </w:rPr>
        <w:tab/>
      </w:r>
      <w:r w:rsidRPr="00851BCF">
        <w:rPr>
          <w:rFonts w:asciiTheme="minorHAnsi" w:hAnsiTheme="minorHAnsi" w:cstheme="minorHAnsi"/>
          <w:bCs/>
          <w:szCs w:val="20"/>
        </w:rPr>
        <w:t>SK95 7500 0000 0040 2954 1490</w:t>
      </w:r>
    </w:p>
    <w:p w14:paraId="0408C15F" w14:textId="77777777" w:rsidR="00851BCF" w:rsidRPr="00851BCF" w:rsidRDefault="00851BCF" w:rsidP="00851BCF">
      <w:pPr>
        <w:jc w:val="both"/>
        <w:rPr>
          <w:rFonts w:asciiTheme="minorHAnsi" w:hAnsiTheme="minorHAnsi" w:cstheme="minorHAnsi"/>
          <w:bCs/>
          <w:szCs w:val="20"/>
        </w:rPr>
      </w:pPr>
      <w:r w:rsidRPr="00851BCF">
        <w:rPr>
          <w:rFonts w:asciiTheme="minorHAnsi" w:hAnsiTheme="minorHAnsi" w:cstheme="minorHAnsi"/>
          <w:bCs/>
          <w:color w:val="000000"/>
          <w:szCs w:val="20"/>
        </w:rPr>
        <w:t>IČO:</w:t>
      </w:r>
      <w:r w:rsidRPr="00851BCF">
        <w:rPr>
          <w:rFonts w:asciiTheme="minorHAnsi" w:hAnsiTheme="minorHAnsi" w:cstheme="minorHAnsi"/>
          <w:bCs/>
          <w:szCs w:val="20"/>
        </w:rPr>
        <w:t xml:space="preserve">                         </w:t>
      </w:r>
      <w:r w:rsidRPr="00851BCF">
        <w:rPr>
          <w:rFonts w:asciiTheme="minorHAnsi" w:hAnsiTheme="minorHAnsi" w:cstheme="minorHAnsi"/>
          <w:bCs/>
          <w:szCs w:val="20"/>
        </w:rPr>
        <w:tab/>
      </w:r>
      <w:r w:rsidRPr="00851BCF">
        <w:rPr>
          <w:rFonts w:asciiTheme="minorHAnsi" w:hAnsiTheme="minorHAnsi" w:cstheme="minorHAnsi"/>
          <w:bCs/>
          <w:szCs w:val="20"/>
        </w:rPr>
        <w:tab/>
        <w:t>36 385 361</w:t>
      </w:r>
    </w:p>
    <w:p w14:paraId="5EEF080A" w14:textId="77777777" w:rsidR="00851BCF" w:rsidRPr="00851BCF" w:rsidRDefault="00851BCF" w:rsidP="00851BCF">
      <w:pPr>
        <w:shd w:val="clear" w:color="auto" w:fill="FFFFFF"/>
        <w:ind w:right="-3"/>
        <w:rPr>
          <w:rFonts w:asciiTheme="minorHAnsi" w:hAnsiTheme="minorHAnsi" w:cstheme="minorHAnsi"/>
          <w:bCs/>
          <w:szCs w:val="20"/>
        </w:rPr>
      </w:pPr>
      <w:r w:rsidRPr="00851BCF">
        <w:rPr>
          <w:rFonts w:asciiTheme="minorHAnsi" w:hAnsiTheme="minorHAnsi" w:cstheme="minorHAnsi"/>
          <w:bCs/>
          <w:color w:val="000000"/>
          <w:spacing w:val="-1"/>
          <w:szCs w:val="20"/>
        </w:rPr>
        <w:t>DIČ:</w:t>
      </w:r>
      <w:r w:rsidRPr="00851BCF">
        <w:rPr>
          <w:rFonts w:asciiTheme="minorHAnsi" w:hAnsiTheme="minorHAnsi" w:cstheme="minorHAnsi"/>
          <w:bCs/>
          <w:szCs w:val="20"/>
        </w:rPr>
        <w:t xml:space="preserve">                            </w:t>
      </w:r>
      <w:r w:rsidRPr="00851BCF">
        <w:rPr>
          <w:rFonts w:asciiTheme="minorHAnsi" w:hAnsiTheme="minorHAnsi" w:cstheme="minorHAnsi"/>
          <w:bCs/>
          <w:szCs w:val="20"/>
        </w:rPr>
        <w:tab/>
      </w:r>
      <w:r w:rsidRPr="00851BCF">
        <w:rPr>
          <w:rFonts w:asciiTheme="minorHAnsi" w:hAnsiTheme="minorHAnsi" w:cstheme="minorHAnsi"/>
          <w:bCs/>
          <w:szCs w:val="20"/>
        </w:rPr>
        <w:tab/>
        <w:t>2020120003</w:t>
      </w:r>
    </w:p>
    <w:p w14:paraId="1314601F" w14:textId="77777777" w:rsidR="00851BCF" w:rsidRPr="00851BCF" w:rsidRDefault="00851BCF" w:rsidP="00851BCF">
      <w:pPr>
        <w:jc w:val="both"/>
        <w:rPr>
          <w:rFonts w:asciiTheme="minorHAnsi" w:hAnsiTheme="minorHAnsi" w:cstheme="minorHAnsi"/>
          <w:bCs/>
          <w:szCs w:val="20"/>
        </w:rPr>
      </w:pPr>
      <w:r w:rsidRPr="00851BCF">
        <w:rPr>
          <w:rFonts w:asciiTheme="minorHAnsi" w:hAnsiTheme="minorHAnsi" w:cstheme="minorHAnsi"/>
          <w:bCs/>
          <w:szCs w:val="20"/>
        </w:rPr>
        <w:t>IČ DPH:</w:t>
      </w:r>
      <w:r w:rsidRPr="00851BCF">
        <w:rPr>
          <w:rFonts w:asciiTheme="minorHAnsi" w:hAnsiTheme="minorHAnsi" w:cstheme="minorHAnsi"/>
          <w:bCs/>
          <w:szCs w:val="20"/>
        </w:rPr>
        <w:tab/>
      </w:r>
      <w:r w:rsidRPr="00851BCF">
        <w:rPr>
          <w:rFonts w:asciiTheme="minorHAnsi" w:hAnsiTheme="minorHAnsi" w:cstheme="minorHAnsi"/>
          <w:bCs/>
          <w:szCs w:val="20"/>
        </w:rPr>
        <w:tab/>
      </w:r>
      <w:r w:rsidRPr="00851BCF">
        <w:rPr>
          <w:rFonts w:asciiTheme="minorHAnsi" w:hAnsiTheme="minorHAnsi" w:cstheme="minorHAnsi"/>
          <w:bCs/>
          <w:szCs w:val="20"/>
        </w:rPr>
        <w:tab/>
      </w:r>
      <w:r w:rsidRPr="00851BCF">
        <w:rPr>
          <w:rFonts w:asciiTheme="minorHAnsi" w:hAnsiTheme="minorHAnsi" w:cstheme="minorHAnsi"/>
          <w:bCs/>
          <w:szCs w:val="20"/>
        </w:rPr>
        <w:tab/>
        <w:t>SK2020120003</w:t>
      </w:r>
    </w:p>
    <w:p w14:paraId="0FB83BBD" w14:textId="0F38CAD2" w:rsidR="00851BCF" w:rsidRPr="00851BCF" w:rsidRDefault="00851BCF" w:rsidP="00851BCF">
      <w:pPr>
        <w:jc w:val="both"/>
        <w:rPr>
          <w:rFonts w:asciiTheme="minorHAnsi" w:hAnsiTheme="minorHAnsi" w:cstheme="minorHAnsi"/>
          <w:bCs/>
          <w:szCs w:val="20"/>
        </w:rPr>
      </w:pPr>
      <w:r w:rsidRPr="00851BCF">
        <w:rPr>
          <w:rFonts w:asciiTheme="minorHAnsi" w:hAnsiTheme="minorHAnsi" w:cstheme="minorHAnsi"/>
          <w:bCs/>
          <w:szCs w:val="20"/>
        </w:rPr>
        <w:t>Internetová adresa:</w:t>
      </w:r>
      <w:r w:rsidRPr="00851BCF">
        <w:rPr>
          <w:rFonts w:asciiTheme="minorHAnsi" w:hAnsiTheme="minorHAnsi" w:cstheme="minorHAnsi"/>
          <w:bCs/>
          <w:szCs w:val="20"/>
        </w:rPr>
        <w:tab/>
        <w:t xml:space="preserve">              </w:t>
      </w:r>
      <w:r>
        <w:rPr>
          <w:rFonts w:asciiTheme="minorHAnsi" w:hAnsiTheme="minorHAnsi" w:cstheme="minorHAnsi"/>
          <w:bCs/>
          <w:szCs w:val="20"/>
        </w:rPr>
        <w:tab/>
      </w:r>
      <w:r w:rsidRPr="00851BCF">
        <w:rPr>
          <w:rFonts w:asciiTheme="minorHAnsi" w:hAnsiTheme="minorHAnsi" w:cstheme="minorHAnsi"/>
          <w:bCs/>
          <w:szCs w:val="20"/>
        </w:rPr>
        <w:t>www.pmr.sk</w:t>
      </w:r>
    </w:p>
    <w:p w14:paraId="70602DE4" w14:textId="77777777" w:rsidR="00851BCF" w:rsidRPr="00851BCF" w:rsidRDefault="00851BCF" w:rsidP="00851BCF">
      <w:pPr>
        <w:jc w:val="right"/>
        <w:rPr>
          <w:rFonts w:asciiTheme="minorHAnsi" w:hAnsiTheme="minorHAnsi" w:cstheme="minorHAnsi"/>
          <w:bCs/>
          <w:szCs w:val="20"/>
        </w:rPr>
      </w:pPr>
      <w:r w:rsidRPr="00851BCF">
        <w:rPr>
          <w:rFonts w:asciiTheme="minorHAnsi" w:hAnsiTheme="minorHAnsi" w:cstheme="minorHAnsi"/>
          <w:bCs/>
          <w:szCs w:val="20"/>
        </w:rPr>
        <w:t>(ďalej len „kupujúci“)</w:t>
      </w:r>
    </w:p>
    <w:p w14:paraId="34CD8767" w14:textId="77777777" w:rsidR="00851BCF" w:rsidRPr="00851BCF" w:rsidRDefault="00851BCF" w:rsidP="00851BCF">
      <w:pPr>
        <w:jc w:val="both"/>
        <w:rPr>
          <w:rFonts w:asciiTheme="minorHAnsi" w:hAnsiTheme="minorHAnsi" w:cstheme="minorHAnsi"/>
          <w:bCs/>
          <w:szCs w:val="20"/>
        </w:rPr>
      </w:pPr>
    </w:p>
    <w:p w14:paraId="4BD052C2" w14:textId="77777777" w:rsidR="00851BCF" w:rsidRPr="00851BCF" w:rsidRDefault="00851BCF" w:rsidP="00851BCF">
      <w:pPr>
        <w:jc w:val="both"/>
        <w:rPr>
          <w:rFonts w:asciiTheme="minorHAnsi" w:hAnsiTheme="minorHAnsi" w:cstheme="minorHAnsi"/>
          <w:bCs/>
          <w:szCs w:val="20"/>
        </w:rPr>
      </w:pPr>
      <w:r w:rsidRPr="00851BCF">
        <w:rPr>
          <w:rFonts w:asciiTheme="minorHAnsi" w:hAnsiTheme="minorHAnsi" w:cstheme="minorHAnsi"/>
          <w:bCs/>
          <w:szCs w:val="20"/>
        </w:rPr>
        <w:t>a</w:t>
      </w:r>
    </w:p>
    <w:p w14:paraId="1203BC3D" w14:textId="77777777" w:rsidR="00851BCF" w:rsidRPr="00851BCF" w:rsidRDefault="00851BCF" w:rsidP="00851BCF">
      <w:pPr>
        <w:jc w:val="both"/>
        <w:rPr>
          <w:rFonts w:asciiTheme="minorHAnsi" w:hAnsiTheme="minorHAnsi" w:cstheme="minorHAnsi"/>
          <w:bCs/>
          <w:szCs w:val="20"/>
        </w:rPr>
      </w:pPr>
    </w:p>
    <w:p w14:paraId="345928E2" w14:textId="61A6C637" w:rsidR="00851BCF" w:rsidRPr="00851BCF" w:rsidRDefault="00851BCF" w:rsidP="00851BCF">
      <w:pPr>
        <w:jc w:val="both"/>
        <w:rPr>
          <w:rFonts w:asciiTheme="minorHAnsi" w:hAnsiTheme="minorHAnsi" w:cstheme="minorHAnsi"/>
          <w:bCs/>
          <w:color w:val="FF0000"/>
          <w:szCs w:val="20"/>
        </w:rPr>
      </w:pPr>
      <w:r w:rsidRPr="00851BCF">
        <w:rPr>
          <w:rFonts w:asciiTheme="minorHAnsi" w:hAnsiTheme="minorHAnsi" w:cstheme="minorHAnsi"/>
          <w:bCs/>
          <w:szCs w:val="20"/>
        </w:rPr>
        <w:t>Obchodné meno:</w:t>
      </w:r>
      <w:r w:rsidRPr="00851BCF">
        <w:rPr>
          <w:rFonts w:asciiTheme="minorHAnsi" w:hAnsiTheme="minorHAnsi" w:cstheme="minorHAnsi"/>
          <w:bCs/>
          <w:szCs w:val="20"/>
        </w:rPr>
        <w:tab/>
      </w:r>
      <w:r w:rsidRPr="00851BCF">
        <w:rPr>
          <w:rFonts w:asciiTheme="minorHAnsi" w:hAnsiTheme="minorHAnsi" w:cstheme="minorHAnsi"/>
          <w:bCs/>
          <w:szCs w:val="20"/>
        </w:rPr>
        <w:tab/>
      </w:r>
      <w:r>
        <w:rPr>
          <w:rFonts w:asciiTheme="minorHAnsi" w:hAnsiTheme="minorHAnsi" w:cstheme="minorHAnsi"/>
          <w:bCs/>
          <w:szCs w:val="20"/>
        </w:rPr>
        <w:tab/>
      </w:r>
      <w:r w:rsidRPr="00D649C4">
        <w:rPr>
          <w:rFonts w:asciiTheme="minorHAnsi" w:hAnsiTheme="minorHAnsi" w:cstheme="minorHAnsi"/>
          <w:bCs/>
          <w:szCs w:val="20"/>
          <w:highlight w:val="yellow"/>
        </w:rPr>
        <w:t>.....</w:t>
      </w:r>
    </w:p>
    <w:p w14:paraId="5B822CD5" w14:textId="37CBB481" w:rsidR="00851BCF" w:rsidRPr="00851BCF" w:rsidRDefault="00851BCF" w:rsidP="00851BCF">
      <w:pPr>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Zapísaný v:</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00D649C4" w:rsidRPr="00D649C4">
        <w:rPr>
          <w:rFonts w:asciiTheme="minorHAnsi" w:hAnsiTheme="minorHAnsi" w:cstheme="minorHAnsi"/>
          <w:bCs/>
          <w:szCs w:val="20"/>
          <w:highlight w:val="yellow"/>
        </w:rPr>
        <w:t>.....</w:t>
      </w:r>
    </w:p>
    <w:p w14:paraId="2BFED334" w14:textId="3C63EAD9" w:rsidR="00851BCF" w:rsidRPr="00851BCF" w:rsidRDefault="00851BCF" w:rsidP="00851BCF">
      <w:pPr>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Sídlo:</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00D649C4" w:rsidRPr="00D649C4">
        <w:rPr>
          <w:rFonts w:asciiTheme="minorHAnsi" w:hAnsiTheme="minorHAnsi" w:cstheme="minorHAnsi"/>
          <w:bCs/>
          <w:szCs w:val="20"/>
          <w:highlight w:val="yellow"/>
        </w:rPr>
        <w:t>.....</w:t>
      </w:r>
    </w:p>
    <w:p w14:paraId="69F933FA" w14:textId="77ED7922" w:rsidR="00851BCF" w:rsidRPr="00851BCF" w:rsidRDefault="00851BCF" w:rsidP="00851BCF">
      <w:pPr>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Zastúpená:</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00D649C4" w:rsidRPr="00D649C4">
        <w:rPr>
          <w:rFonts w:asciiTheme="minorHAnsi" w:hAnsiTheme="minorHAnsi" w:cstheme="minorHAnsi"/>
          <w:bCs/>
          <w:szCs w:val="20"/>
          <w:highlight w:val="yellow"/>
        </w:rPr>
        <w:t>.....</w:t>
      </w:r>
    </w:p>
    <w:p w14:paraId="184BDF9B" w14:textId="5F7E9B67" w:rsidR="00851BCF" w:rsidRPr="00851BCF" w:rsidRDefault="00851BCF" w:rsidP="00851BCF">
      <w:pPr>
        <w:jc w:val="both"/>
        <w:rPr>
          <w:rFonts w:asciiTheme="minorHAnsi" w:hAnsiTheme="minorHAnsi" w:cstheme="minorHAnsi"/>
          <w:bCs/>
          <w:color w:val="FF0000"/>
          <w:szCs w:val="20"/>
        </w:rPr>
      </w:pPr>
      <w:r w:rsidRPr="00851BCF">
        <w:rPr>
          <w:rFonts w:asciiTheme="minorHAnsi" w:hAnsiTheme="minorHAnsi" w:cstheme="minorHAnsi"/>
          <w:bCs/>
          <w:color w:val="000000" w:themeColor="text1"/>
          <w:szCs w:val="20"/>
        </w:rPr>
        <w:t>IČO:</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00D649C4" w:rsidRPr="00D649C4">
        <w:rPr>
          <w:rFonts w:asciiTheme="minorHAnsi" w:hAnsiTheme="minorHAnsi" w:cstheme="minorHAnsi"/>
          <w:bCs/>
          <w:szCs w:val="20"/>
          <w:highlight w:val="yellow"/>
        </w:rPr>
        <w:t>.....</w:t>
      </w:r>
    </w:p>
    <w:p w14:paraId="31CDF25C" w14:textId="415FD2C0" w:rsidR="00851BCF" w:rsidRPr="00851BCF" w:rsidRDefault="00851BCF" w:rsidP="00851BCF">
      <w:pPr>
        <w:jc w:val="both"/>
        <w:rPr>
          <w:rFonts w:asciiTheme="minorHAnsi" w:hAnsiTheme="minorHAnsi" w:cstheme="minorHAnsi"/>
          <w:bCs/>
          <w:color w:val="FF0000"/>
          <w:szCs w:val="20"/>
        </w:rPr>
      </w:pPr>
      <w:r w:rsidRPr="00851BCF">
        <w:rPr>
          <w:rFonts w:asciiTheme="minorHAnsi" w:hAnsiTheme="minorHAnsi" w:cstheme="minorHAnsi"/>
          <w:bCs/>
          <w:color w:val="000000" w:themeColor="text1"/>
          <w:szCs w:val="20"/>
        </w:rPr>
        <w:t>IČ DPH:</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00D649C4" w:rsidRPr="00D649C4">
        <w:rPr>
          <w:rFonts w:asciiTheme="minorHAnsi" w:hAnsiTheme="minorHAnsi" w:cstheme="minorHAnsi"/>
          <w:bCs/>
          <w:szCs w:val="20"/>
          <w:highlight w:val="yellow"/>
        </w:rPr>
        <w:t>.....</w:t>
      </w:r>
    </w:p>
    <w:p w14:paraId="44D77DFA" w14:textId="6516EF10" w:rsidR="00851BCF" w:rsidRPr="00851BCF" w:rsidRDefault="00851BCF" w:rsidP="00851BCF">
      <w:pPr>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Bankové spojenie:</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00D649C4" w:rsidRPr="00D649C4">
        <w:rPr>
          <w:rFonts w:asciiTheme="minorHAnsi" w:hAnsiTheme="minorHAnsi" w:cstheme="minorHAnsi"/>
          <w:bCs/>
          <w:szCs w:val="20"/>
          <w:highlight w:val="yellow"/>
        </w:rPr>
        <w:t>.....</w:t>
      </w:r>
    </w:p>
    <w:p w14:paraId="1A08AF66" w14:textId="5497BEA5" w:rsidR="00851BCF" w:rsidRPr="00851BCF" w:rsidRDefault="00851BCF" w:rsidP="00851BCF">
      <w:pPr>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IBAN:</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00D649C4" w:rsidRPr="00D649C4">
        <w:rPr>
          <w:rFonts w:asciiTheme="minorHAnsi" w:hAnsiTheme="minorHAnsi" w:cstheme="minorHAnsi"/>
          <w:bCs/>
          <w:szCs w:val="20"/>
          <w:highlight w:val="yellow"/>
        </w:rPr>
        <w:t>.....</w:t>
      </w:r>
    </w:p>
    <w:p w14:paraId="5A3D8BC8" w14:textId="420188D3" w:rsidR="00851BCF" w:rsidRPr="00851BCF" w:rsidRDefault="00851BCF" w:rsidP="00851BCF">
      <w:pPr>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E-mail:</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00D649C4" w:rsidRPr="00D649C4">
        <w:rPr>
          <w:rFonts w:asciiTheme="minorHAnsi" w:hAnsiTheme="minorHAnsi" w:cstheme="minorHAnsi"/>
          <w:bCs/>
          <w:szCs w:val="20"/>
          <w:highlight w:val="yellow"/>
        </w:rPr>
        <w:t>.....</w:t>
      </w:r>
    </w:p>
    <w:p w14:paraId="06286C8C" w14:textId="0267FFCB" w:rsidR="00851BCF" w:rsidRPr="00851BCF" w:rsidRDefault="00851BCF" w:rsidP="00851BCF">
      <w:pPr>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Tel:</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00D649C4" w:rsidRPr="00D649C4">
        <w:rPr>
          <w:rFonts w:asciiTheme="minorHAnsi" w:hAnsiTheme="minorHAnsi" w:cstheme="minorHAnsi"/>
          <w:bCs/>
          <w:szCs w:val="20"/>
          <w:highlight w:val="yellow"/>
        </w:rPr>
        <w:t>.....</w:t>
      </w:r>
    </w:p>
    <w:p w14:paraId="57D8F81F" w14:textId="4A4FACE2" w:rsidR="00851BCF" w:rsidRPr="00851BCF" w:rsidRDefault="00851BCF" w:rsidP="00851BCF">
      <w:pPr>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Fax:</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00D649C4" w:rsidRPr="00D649C4">
        <w:rPr>
          <w:rFonts w:asciiTheme="minorHAnsi" w:hAnsiTheme="minorHAnsi" w:cstheme="minorHAnsi"/>
          <w:bCs/>
          <w:szCs w:val="20"/>
          <w:highlight w:val="yellow"/>
        </w:rPr>
        <w:t>.....</w:t>
      </w:r>
    </w:p>
    <w:p w14:paraId="39B39F1E" w14:textId="6A7B6399" w:rsidR="00851BCF" w:rsidRPr="00851BCF" w:rsidRDefault="00851BCF" w:rsidP="00851BCF">
      <w:pPr>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Internetová adresa:</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00D649C4" w:rsidRPr="00D649C4">
        <w:rPr>
          <w:rFonts w:asciiTheme="minorHAnsi" w:hAnsiTheme="minorHAnsi" w:cstheme="minorHAnsi"/>
          <w:bCs/>
          <w:szCs w:val="20"/>
          <w:highlight w:val="yellow"/>
        </w:rPr>
        <w:t>.....</w:t>
      </w:r>
    </w:p>
    <w:p w14:paraId="3AEC2448" w14:textId="77777777" w:rsidR="00851BCF" w:rsidRPr="00851BCF" w:rsidRDefault="00851BCF" w:rsidP="00851BCF">
      <w:pPr>
        <w:jc w:val="right"/>
        <w:rPr>
          <w:rFonts w:asciiTheme="minorHAnsi" w:hAnsiTheme="minorHAnsi" w:cstheme="minorHAnsi"/>
          <w:bCs/>
          <w:szCs w:val="20"/>
        </w:rPr>
      </w:pPr>
      <w:r w:rsidRPr="00851BCF">
        <w:rPr>
          <w:rFonts w:asciiTheme="minorHAnsi" w:hAnsiTheme="minorHAnsi" w:cstheme="minorHAnsi"/>
          <w:bCs/>
          <w:szCs w:val="20"/>
        </w:rPr>
        <w:t>(ďalej len „predávajúci“)</w:t>
      </w:r>
    </w:p>
    <w:p w14:paraId="680F04CD" w14:textId="77777777" w:rsidR="00851BCF" w:rsidRPr="00851BCF" w:rsidRDefault="00851BCF" w:rsidP="00851BCF">
      <w:pPr>
        <w:jc w:val="right"/>
        <w:rPr>
          <w:rFonts w:asciiTheme="minorHAnsi" w:hAnsiTheme="minorHAnsi" w:cstheme="minorHAnsi"/>
          <w:bCs/>
          <w:szCs w:val="20"/>
        </w:rPr>
      </w:pPr>
      <w:r w:rsidRPr="00851BCF">
        <w:rPr>
          <w:rFonts w:asciiTheme="minorHAnsi" w:hAnsiTheme="minorHAnsi" w:cstheme="minorHAnsi"/>
          <w:bCs/>
          <w:szCs w:val="20"/>
        </w:rPr>
        <w:t>(kupujúci a predávajúci ďalej spolu ako „zmluvné strany" a jednotlivo ako „zmluvná strana")</w:t>
      </w:r>
    </w:p>
    <w:p w14:paraId="23382569" w14:textId="77777777" w:rsidR="00851BCF" w:rsidRPr="00851BCF" w:rsidRDefault="00851BCF" w:rsidP="00851BCF">
      <w:pPr>
        <w:jc w:val="both"/>
        <w:rPr>
          <w:rFonts w:asciiTheme="minorHAnsi" w:hAnsiTheme="minorHAnsi" w:cstheme="minorHAnsi"/>
          <w:bCs/>
          <w:szCs w:val="20"/>
        </w:rPr>
      </w:pPr>
    </w:p>
    <w:p w14:paraId="78C5843A" w14:textId="77777777" w:rsidR="00851BCF" w:rsidRDefault="00851BCF" w:rsidP="00851BCF">
      <w:pPr>
        <w:jc w:val="center"/>
        <w:rPr>
          <w:rFonts w:asciiTheme="minorHAnsi" w:hAnsiTheme="minorHAnsi" w:cstheme="minorHAnsi"/>
          <w:bCs/>
          <w:szCs w:val="20"/>
        </w:rPr>
      </w:pPr>
    </w:p>
    <w:p w14:paraId="3BFFE711" w14:textId="737C0B2C" w:rsidR="00851BCF" w:rsidRPr="00851BCF" w:rsidRDefault="00851BCF" w:rsidP="00851BC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0"/>
        </w:rPr>
      </w:pPr>
      <w:r w:rsidRPr="00851BCF">
        <w:rPr>
          <w:rFonts w:asciiTheme="minorHAnsi" w:hAnsiTheme="minorHAnsi" w:cstheme="minorHAnsi"/>
          <w:b/>
          <w:szCs w:val="20"/>
        </w:rPr>
        <w:t>PREAMBULA</w:t>
      </w:r>
    </w:p>
    <w:p w14:paraId="63503A4F" w14:textId="77777777" w:rsidR="00851BCF" w:rsidRPr="00851BCF" w:rsidRDefault="00851BCF" w:rsidP="00851BCF">
      <w:pPr>
        <w:jc w:val="both"/>
        <w:rPr>
          <w:rFonts w:asciiTheme="minorHAnsi" w:hAnsiTheme="minorHAnsi" w:cstheme="minorHAnsi"/>
          <w:bCs/>
          <w:szCs w:val="20"/>
        </w:rPr>
      </w:pPr>
    </w:p>
    <w:p w14:paraId="17D9DF50" w14:textId="77777777" w:rsidR="00851BCF" w:rsidRPr="00851BCF" w:rsidRDefault="00851BCF" w:rsidP="00851BCF">
      <w:pPr>
        <w:jc w:val="both"/>
        <w:rPr>
          <w:rFonts w:asciiTheme="minorHAnsi" w:hAnsiTheme="minorHAnsi" w:cstheme="minorHAnsi"/>
          <w:b/>
          <w:color w:val="000000" w:themeColor="text1"/>
          <w:szCs w:val="20"/>
        </w:rPr>
      </w:pPr>
      <w:r w:rsidRPr="00851BCF">
        <w:rPr>
          <w:rFonts w:asciiTheme="minorHAnsi" w:hAnsiTheme="minorHAnsi" w:cstheme="minorHAnsi"/>
          <w:bCs/>
          <w:szCs w:val="20"/>
        </w:rPr>
        <w:t xml:space="preserve">Kupujúci a predávajúci uzatvárajú túto zmluvu ako výsledok obstarávania realizovaného na základe Výzvy na predkladanie ponúk </w:t>
      </w:r>
      <w:r w:rsidRPr="00851BCF">
        <w:rPr>
          <w:rFonts w:asciiTheme="minorHAnsi" w:hAnsiTheme="minorHAnsi" w:cstheme="minorHAnsi"/>
          <w:bCs/>
          <w:color w:val="000000" w:themeColor="text1"/>
          <w:szCs w:val="20"/>
        </w:rPr>
        <w:t xml:space="preserve">na zákazku s názvom: </w:t>
      </w:r>
      <w:r w:rsidRPr="00851BCF">
        <w:rPr>
          <w:rFonts w:asciiTheme="minorHAnsi" w:hAnsiTheme="minorHAnsi" w:cstheme="minorHAnsi"/>
          <w:b/>
          <w:szCs w:val="20"/>
        </w:rPr>
        <w:t>Automatizované laserové deliace pracovisko na plechy so skladovým systémom a systémom vykladania</w:t>
      </w:r>
    </w:p>
    <w:p w14:paraId="1C58C825" w14:textId="77777777" w:rsidR="00851BCF" w:rsidRPr="00851BCF" w:rsidRDefault="00851BCF" w:rsidP="00851BCF">
      <w:pPr>
        <w:jc w:val="both"/>
        <w:rPr>
          <w:rFonts w:asciiTheme="minorHAnsi" w:hAnsiTheme="minorHAnsi" w:cstheme="minorHAnsi"/>
          <w:bCs/>
          <w:color w:val="000000" w:themeColor="text1"/>
          <w:szCs w:val="20"/>
        </w:rPr>
      </w:pPr>
    </w:p>
    <w:p w14:paraId="1503033E" w14:textId="77777777" w:rsidR="00851BCF" w:rsidRPr="00851BCF" w:rsidRDefault="00851BCF" w:rsidP="00851BCF">
      <w:pPr>
        <w:jc w:val="both"/>
        <w:rPr>
          <w:rFonts w:asciiTheme="minorHAnsi" w:hAnsiTheme="minorHAnsi" w:cstheme="minorHAnsi"/>
          <w:bCs/>
          <w:szCs w:val="20"/>
        </w:rPr>
      </w:pPr>
    </w:p>
    <w:p w14:paraId="2FA02629" w14:textId="3B499AE3" w:rsidR="00851BCF" w:rsidRPr="00851BCF" w:rsidRDefault="00851BCF" w:rsidP="00851BCF">
      <w:pPr>
        <w:pStyle w:val="Odsekzoznamu"/>
        <w:numPr>
          <w:ilvl w:val="0"/>
          <w:numId w:val="33"/>
        </w:numPr>
        <w:pBdr>
          <w:top w:val="single" w:sz="4" w:space="1" w:color="auto"/>
          <w:left w:val="single" w:sz="4" w:space="4" w:color="auto"/>
          <w:bottom w:val="single" w:sz="4" w:space="1" w:color="auto"/>
          <w:right w:val="single" w:sz="4" w:space="4" w:color="auto"/>
        </w:pBdr>
        <w:ind w:left="0" w:firstLine="0"/>
        <w:jc w:val="center"/>
        <w:rPr>
          <w:rFonts w:asciiTheme="minorHAnsi" w:hAnsiTheme="minorHAnsi" w:cstheme="minorHAnsi"/>
          <w:b/>
          <w:szCs w:val="20"/>
        </w:rPr>
      </w:pPr>
      <w:r w:rsidRPr="00851BCF">
        <w:rPr>
          <w:rFonts w:asciiTheme="minorHAnsi" w:hAnsiTheme="minorHAnsi" w:cstheme="minorHAnsi"/>
          <w:b/>
          <w:szCs w:val="20"/>
        </w:rPr>
        <w:t>PREDMET ZMLUVY</w:t>
      </w:r>
    </w:p>
    <w:p w14:paraId="16F96309" w14:textId="77777777" w:rsidR="00851BCF" w:rsidRPr="00851BCF" w:rsidRDefault="00851BCF" w:rsidP="00A36DCE">
      <w:pPr>
        <w:numPr>
          <w:ilvl w:val="1"/>
          <w:numId w:val="23"/>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Predmetom tejto zmluvy je záväzok predávajúceho dodať kupujúcemu predmet zákazky: </w:t>
      </w:r>
    </w:p>
    <w:p w14:paraId="78591B32" w14:textId="77777777" w:rsidR="00851BCF" w:rsidRPr="00851BCF" w:rsidRDefault="00851BCF" w:rsidP="00851BCF">
      <w:pPr>
        <w:jc w:val="both"/>
        <w:rPr>
          <w:rFonts w:asciiTheme="minorHAnsi" w:hAnsiTheme="minorHAnsi" w:cstheme="minorHAnsi"/>
          <w:bCs/>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655"/>
        <w:gridCol w:w="1953"/>
      </w:tblGrid>
      <w:tr w:rsidR="00851BCF" w:rsidRPr="00851BCF" w14:paraId="4D9575AB" w14:textId="77777777" w:rsidTr="00851BCF">
        <w:trPr>
          <w:jc w:val="center"/>
        </w:trPr>
        <w:tc>
          <w:tcPr>
            <w:tcW w:w="6655" w:type="dxa"/>
            <w:tcBorders>
              <w:top w:val="dotted" w:sz="4" w:space="0" w:color="auto"/>
              <w:left w:val="dotted" w:sz="4" w:space="0" w:color="auto"/>
              <w:bottom w:val="dotted" w:sz="4" w:space="0" w:color="auto"/>
              <w:right w:val="dotted" w:sz="4" w:space="0" w:color="auto"/>
            </w:tcBorders>
            <w:hideMark/>
          </w:tcPr>
          <w:p w14:paraId="0D753F95" w14:textId="77777777" w:rsidR="00851BCF" w:rsidRPr="00851BCF" w:rsidRDefault="00851BCF" w:rsidP="001E1E9A">
            <w:pPr>
              <w:jc w:val="center"/>
              <w:rPr>
                <w:rFonts w:asciiTheme="minorHAnsi" w:hAnsiTheme="minorHAnsi" w:cstheme="minorHAnsi"/>
                <w:bCs/>
                <w:i/>
                <w:szCs w:val="20"/>
              </w:rPr>
            </w:pPr>
            <w:r w:rsidRPr="00851BCF">
              <w:rPr>
                <w:rFonts w:asciiTheme="minorHAnsi" w:hAnsiTheme="minorHAnsi" w:cstheme="minorHAnsi"/>
                <w:bCs/>
                <w:i/>
                <w:szCs w:val="20"/>
              </w:rPr>
              <w:t>Predmet</w:t>
            </w:r>
          </w:p>
        </w:tc>
        <w:tc>
          <w:tcPr>
            <w:tcW w:w="1953" w:type="dxa"/>
            <w:tcBorders>
              <w:top w:val="dotted" w:sz="4" w:space="0" w:color="auto"/>
              <w:left w:val="dotted" w:sz="4" w:space="0" w:color="auto"/>
              <w:bottom w:val="dotted" w:sz="4" w:space="0" w:color="auto"/>
              <w:right w:val="dotted" w:sz="4" w:space="0" w:color="auto"/>
            </w:tcBorders>
            <w:hideMark/>
          </w:tcPr>
          <w:p w14:paraId="6614F8B0" w14:textId="77777777" w:rsidR="00851BCF" w:rsidRPr="00851BCF" w:rsidRDefault="00851BCF" w:rsidP="001E1E9A">
            <w:pPr>
              <w:jc w:val="center"/>
              <w:rPr>
                <w:rFonts w:asciiTheme="minorHAnsi" w:hAnsiTheme="minorHAnsi" w:cstheme="minorHAnsi"/>
                <w:bCs/>
                <w:i/>
                <w:szCs w:val="20"/>
              </w:rPr>
            </w:pPr>
            <w:r w:rsidRPr="00851BCF">
              <w:rPr>
                <w:rFonts w:asciiTheme="minorHAnsi" w:hAnsiTheme="minorHAnsi" w:cstheme="minorHAnsi"/>
                <w:bCs/>
                <w:i/>
                <w:szCs w:val="20"/>
              </w:rPr>
              <w:t>Množstvo</w:t>
            </w:r>
          </w:p>
        </w:tc>
      </w:tr>
      <w:tr w:rsidR="00851BCF" w:rsidRPr="00851BCF" w14:paraId="68CA5D9C" w14:textId="77777777" w:rsidTr="00851BCF">
        <w:trPr>
          <w:jc w:val="center"/>
        </w:trPr>
        <w:tc>
          <w:tcPr>
            <w:tcW w:w="6655" w:type="dxa"/>
            <w:tcBorders>
              <w:top w:val="dotted" w:sz="4" w:space="0" w:color="auto"/>
              <w:left w:val="dotted" w:sz="4" w:space="0" w:color="auto"/>
              <w:bottom w:val="dotted" w:sz="4" w:space="0" w:color="auto"/>
              <w:right w:val="dotted" w:sz="4" w:space="0" w:color="auto"/>
            </w:tcBorders>
          </w:tcPr>
          <w:p w14:paraId="79CFF304" w14:textId="77777777" w:rsidR="00851BCF" w:rsidRPr="00A36DCE" w:rsidRDefault="00851BCF" w:rsidP="001E1E9A">
            <w:pPr>
              <w:jc w:val="both"/>
              <w:rPr>
                <w:rFonts w:asciiTheme="minorHAnsi" w:hAnsiTheme="minorHAnsi" w:cstheme="minorHAnsi"/>
                <w:b/>
                <w:szCs w:val="20"/>
              </w:rPr>
            </w:pPr>
            <w:r w:rsidRPr="00A36DCE">
              <w:rPr>
                <w:rFonts w:asciiTheme="minorHAnsi" w:hAnsiTheme="minorHAnsi" w:cstheme="minorHAnsi"/>
                <w:b/>
                <w:szCs w:val="20"/>
              </w:rPr>
              <w:t>Automatizované laserové deliace pracovisko na plechy so skladovým systémom a systémom vykladania</w:t>
            </w:r>
          </w:p>
        </w:tc>
        <w:tc>
          <w:tcPr>
            <w:tcW w:w="1953" w:type="dxa"/>
            <w:tcBorders>
              <w:top w:val="dotted" w:sz="4" w:space="0" w:color="auto"/>
              <w:left w:val="dotted" w:sz="4" w:space="0" w:color="auto"/>
              <w:bottom w:val="dotted" w:sz="4" w:space="0" w:color="auto"/>
              <w:right w:val="dotted" w:sz="4" w:space="0" w:color="auto"/>
            </w:tcBorders>
          </w:tcPr>
          <w:p w14:paraId="39AACEC0" w14:textId="22B96F22" w:rsidR="00851BCF" w:rsidRPr="00851BCF" w:rsidRDefault="00851BCF" w:rsidP="001E1E9A">
            <w:pPr>
              <w:jc w:val="center"/>
              <w:rPr>
                <w:rFonts w:asciiTheme="minorHAnsi" w:hAnsiTheme="minorHAnsi" w:cstheme="minorHAnsi"/>
                <w:bCs/>
                <w:szCs w:val="20"/>
              </w:rPr>
            </w:pPr>
            <w:r w:rsidRPr="00851BCF">
              <w:rPr>
                <w:rFonts w:asciiTheme="minorHAnsi" w:hAnsiTheme="minorHAnsi" w:cstheme="minorHAnsi"/>
                <w:bCs/>
                <w:szCs w:val="20"/>
              </w:rPr>
              <w:t>1</w:t>
            </w:r>
            <w:r w:rsidR="00A36DCE">
              <w:rPr>
                <w:rFonts w:asciiTheme="minorHAnsi" w:hAnsiTheme="minorHAnsi" w:cstheme="minorHAnsi"/>
                <w:bCs/>
                <w:szCs w:val="20"/>
              </w:rPr>
              <w:t xml:space="preserve"> ks</w:t>
            </w:r>
          </w:p>
        </w:tc>
      </w:tr>
    </w:tbl>
    <w:p w14:paraId="36761CEA" w14:textId="77777777" w:rsidR="00851BCF" w:rsidRPr="00851BCF" w:rsidRDefault="00851BCF" w:rsidP="00851BCF">
      <w:pPr>
        <w:jc w:val="both"/>
        <w:rPr>
          <w:rFonts w:asciiTheme="minorHAnsi" w:hAnsiTheme="minorHAnsi" w:cstheme="minorHAnsi"/>
          <w:bCs/>
          <w:szCs w:val="20"/>
        </w:rPr>
      </w:pPr>
    </w:p>
    <w:p w14:paraId="78A8E26F" w14:textId="77777777" w:rsidR="00851BCF" w:rsidRPr="00851BCF" w:rsidRDefault="00851BCF" w:rsidP="00851BCF">
      <w:pPr>
        <w:spacing w:before="120" w:after="120"/>
        <w:ind w:left="425"/>
        <w:jc w:val="both"/>
        <w:rPr>
          <w:rFonts w:asciiTheme="minorHAnsi" w:hAnsiTheme="minorHAnsi" w:cstheme="minorHAnsi"/>
          <w:bCs/>
          <w:szCs w:val="20"/>
        </w:rPr>
      </w:pPr>
      <w:r w:rsidRPr="00851BCF">
        <w:rPr>
          <w:rFonts w:asciiTheme="minorHAnsi" w:hAnsiTheme="minorHAnsi" w:cstheme="minorHAnsi"/>
          <w:bCs/>
          <w:szCs w:val="20"/>
        </w:rPr>
        <w:lastRenderedPageBreak/>
        <w:t>a previesť na kupujúceho vlastnícke právo k predmetu zmluvy a záväzok kupujúceho predmet zmluvy prevziať do vlastníctva a zaplatiť predávajúcemu dohodnutú kúpnu cenu, a to v rozsahu špecifikácie predmetu zmluvy.</w:t>
      </w:r>
    </w:p>
    <w:p w14:paraId="0203BCAE" w14:textId="186C60DA" w:rsidR="00851BCF" w:rsidRPr="00851BCF" w:rsidRDefault="00851BCF" w:rsidP="00851BCF">
      <w:pPr>
        <w:numPr>
          <w:ilvl w:val="1"/>
          <w:numId w:val="23"/>
        </w:numPr>
        <w:spacing w:before="120" w:after="120"/>
        <w:ind w:left="425"/>
        <w:jc w:val="both"/>
        <w:rPr>
          <w:rFonts w:asciiTheme="minorHAnsi" w:hAnsiTheme="minorHAnsi" w:cstheme="minorHAnsi"/>
          <w:bCs/>
          <w:szCs w:val="20"/>
        </w:rPr>
      </w:pPr>
      <w:r w:rsidRPr="00851BCF">
        <w:rPr>
          <w:rFonts w:asciiTheme="minorHAnsi" w:hAnsiTheme="minorHAnsi" w:cstheme="minorHAnsi"/>
          <w:bCs/>
          <w:szCs w:val="20"/>
        </w:rPr>
        <w:t xml:space="preserve">Predmet zmluvy je špecifikovaný v </w:t>
      </w:r>
      <w:r w:rsidRPr="00371377">
        <w:rPr>
          <w:rFonts w:asciiTheme="minorHAnsi" w:hAnsiTheme="minorHAnsi" w:cstheme="minorHAnsi"/>
          <w:bCs/>
          <w:i/>
          <w:iCs/>
          <w:szCs w:val="20"/>
        </w:rPr>
        <w:t>Prílohe č.1</w:t>
      </w:r>
      <w:r w:rsidRPr="00851BCF">
        <w:rPr>
          <w:rFonts w:asciiTheme="minorHAnsi" w:hAnsiTheme="minorHAnsi" w:cstheme="minorHAnsi"/>
          <w:bCs/>
          <w:szCs w:val="20"/>
        </w:rPr>
        <w:t xml:space="preserve"> a </w:t>
      </w:r>
      <w:r w:rsidRPr="00371377">
        <w:rPr>
          <w:rFonts w:asciiTheme="minorHAnsi" w:hAnsiTheme="minorHAnsi" w:cstheme="minorHAnsi"/>
          <w:bCs/>
          <w:i/>
          <w:iCs/>
          <w:szCs w:val="20"/>
        </w:rPr>
        <w:t>Prílohe č.2</w:t>
      </w:r>
      <w:r w:rsidRPr="00851BCF">
        <w:rPr>
          <w:rFonts w:asciiTheme="minorHAnsi" w:hAnsiTheme="minorHAnsi" w:cstheme="minorHAnsi"/>
          <w:bCs/>
          <w:szCs w:val="20"/>
        </w:rPr>
        <w:t>, ktoré sú neoddeliteľnou súčasťou Kúpnej zmluvy.</w:t>
      </w:r>
    </w:p>
    <w:p w14:paraId="646A1887" w14:textId="77777777" w:rsidR="00851BCF" w:rsidRPr="00851BCF" w:rsidRDefault="00851BCF" w:rsidP="00851BCF">
      <w:pPr>
        <w:rPr>
          <w:rFonts w:asciiTheme="minorHAnsi" w:hAnsiTheme="minorHAnsi" w:cstheme="minorHAnsi"/>
          <w:bCs/>
          <w:szCs w:val="20"/>
        </w:rPr>
      </w:pPr>
    </w:p>
    <w:p w14:paraId="553BF186" w14:textId="77777777" w:rsidR="00851BCF" w:rsidRPr="00851BCF" w:rsidRDefault="00851BCF" w:rsidP="00851BCF">
      <w:pPr>
        <w:rPr>
          <w:rFonts w:asciiTheme="minorHAnsi" w:hAnsiTheme="minorHAnsi" w:cstheme="minorHAnsi"/>
          <w:bCs/>
          <w:szCs w:val="20"/>
        </w:rPr>
      </w:pPr>
    </w:p>
    <w:p w14:paraId="77AD8388" w14:textId="77777777" w:rsidR="00851BCF" w:rsidRPr="00851BCF" w:rsidRDefault="00851BCF" w:rsidP="00851BCF">
      <w:pPr>
        <w:pStyle w:val="Odsekzoznamu"/>
        <w:numPr>
          <w:ilvl w:val="0"/>
          <w:numId w:val="33"/>
        </w:numPr>
        <w:pBdr>
          <w:top w:val="single" w:sz="4" w:space="1" w:color="auto"/>
          <w:left w:val="single" w:sz="4" w:space="4" w:color="auto"/>
          <w:bottom w:val="single" w:sz="4" w:space="1" w:color="auto"/>
          <w:right w:val="single" w:sz="4" w:space="4" w:color="auto"/>
        </w:pBdr>
        <w:ind w:left="0" w:firstLine="0"/>
        <w:jc w:val="center"/>
        <w:rPr>
          <w:rFonts w:asciiTheme="minorHAnsi" w:hAnsiTheme="minorHAnsi" w:cstheme="minorHAnsi"/>
          <w:b/>
          <w:szCs w:val="20"/>
        </w:rPr>
      </w:pPr>
      <w:r w:rsidRPr="00851BCF">
        <w:rPr>
          <w:rFonts w:asciiTheme="minorHAnsi" w:hAnsiTheme="minorHAnsi" w:cstheme="minorHAnsi"/>
          <w:b/>
          <w:szCs w:val="20"/>
        </w:rPr>
        <w:t>MIESTO A ČAS DODANIA</w:t>
      </w:r>
    </w:p>
    <w:p w14:paraId="2097F2C4" w14:textId="5C84D3DA" w:rsidR="00851BCF" w:rsidRPr="00851BCF" w:rsidRDefault="00851BCF" w:rsidP="00851BCF">
      <w:pPr>
        <w:numPr>
          <w:ilvl w:val="0"/>
          <w:numId w:val="24"/>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Miestom dodania predmetu zmluvy je</w:t>
      </w:r>
      <w:r>
        <w:rPr>
          <w:rFonts w:asciiTheme="minorHAnsi" w:hAnsiTheme="minorHAnsi" w:cstheme="minorHAnsi"/>
          <w:bCs/>
          <w:szCs w:val="20"/>
        </w:rPr>
        <w:t xml:space="preserve"> sídlo kupujúceho</w:t>
      </w:r>
      <w:r w:rsidRPr="00851BCF">
        <w:rPr>
          <w:rFonts w:asciiTheme="minorHAnsi" w:hAnsiTheme="minorHAnsi" w:cstheme="minorHAnsi"/>
          <w:bCs/>
          <w:szCs w:val="20"/>
        </w:rPr>
        <w:t xml:space="preserve">: </w:t>
      </w:r>
      <w:r w:rsidRPr="00851BCF">
        <w:rPr>
          <w:rFonts w:asciiTheme="minorHAnsi" w:hAnsiTheme="minorHAnsi" w:cstheme="minorHAnsi"/>
          <w:bCs/>
          <w:szCs w:val="20"/>
          <w:lang w:eastAsia="sk-SK"/>
        </w:rPr>
        <w:t xml:space="preserve">Čsl. armády 3/10223, 036 01 Martin. Predmet zmluvy bude dodaný v dodacej parite CIP Martin. </w:t>
      </w:r>
    </w:p>
    <w:p w14:paraId="004917A8" w14:textId="2852CAE7" w:rsidR="00851BCF" w:rsidRPr="00851BCF" w:rsidRDefault="00851BCF" w:rsidP="00851BCF">
      <w:pPr>
        <w:numPr>
          <w:ilvl w:val="0"/>
          <w:numId w:val="24"/>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Predávajúci sa zaväzuje nainštalovať predmet zmluvy, vyškoliť pracovníkov kupujúceho, uviesť do prevádzky, odovzdať protokolom po skúšobnej prevádzke podľa Podrobného harmonogramu dodania a odovzdania predmetu zmluvy </w:t>
      </w:r>
      <w:r w:rsidRPr="00371377">
        <w:rPr>
          <w:rFonts w:asciiTheme="minorHAnsi" w:hAnsiTheme="minorHAnsi" w:cstheme="minorHAnsi"/>
          <w:bCs/>
          <w:i/>
          <w:iCs/>
          <w:szCs w:val="20"/>
        </w:rPr>
        <w:t xml:space="preserve">(Príloha č. </w:t>
      </w:r>
      <w:r w:rsidR="00371377" w:rsidRPr="00371377">
        <w:rPr>
          <w:rFonts w:asciiTheme="minorHAnsi" w:hAnsiTheme="minorHAnsi" w:cstheme="minorHAnsi"/>
          <w:bCs/>
          <w:i/>
          <w:iCs/>
          <w:szCs w:val="20"/>
        </w:rPr>
        <w:t>3</w:t>
      </w:r>
      <w:r w:rsidR="00371377">
        <w:rPr>
          <w:rFonts w:asciiTheme="minorHAnsi" w:hAnsiTheme="minorHAnsi" w:cstheme="minorHAnsi"/>
          <w:bCs/>
          <w:i/>
          <w:iCs/>
          <w:szCs w:val="20"/>
        </w:rPr>
        <w:t xml:space="preserve"> zmluvy</w:t>
      </w:r>
      <w:r w:rsidRPr="00371377">
        <w:rPr>
          <w:rFonts w:asciiTheme="minorHAnsi" w:hAnsiTheme="minorHAnsi" w:cstheme="minorHAnsi"/>
          <w:bCs/>
          <w:i/>
          <w:iCs/>
          <w:szCs w:val="20"/>
        </w:rPr>
        <w:t>)</w:t>
      </w:r>
    </w:p>
    <w:p w14:paraId="0F1D4254" w14:textId="2A24FB98" w:rsidR="00851BCF" w:rsidRPr="00851BCF" w:rsidRDefault="00851BCF" w:rsidP="00851BCF">
      <w:pPr>
        <w:numPr>
          <w:ilvl w:val="0"/>
          <w:numId w:val="24"/>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Presný dátum a čas navážania predmetu zmluvy do priestorov kupujúceho si </w:t>
      </w:r>
      <w:r w:rsidR="00424E01" w:rsidRPr="00851BCF">
        <w:rPr>
          <w:rFonts w:asciiTheme="minorHAnsi" w:hAnsiTheme="minorHAnsi" w:cstheme="minorHAnsi"/>
          <w:bCs/>
          <w:szCs w:val="20"/>
        </w:rPr>
        <w:t>predávajúci</w:t>
      </w:r>
      <w:r w:rsidRPr="00851BCF">
        <w:rPr>
          <w:rFonts w:asciiTheme="minorHAnsi" w:hAnsiTheme="minorHAnsi" w:cstheme="minorHAnsi"/>
          <w:bCs/>
          <w:szCs w:val="20"/>
        </w:rPr>
        <w:t xml:space="preserve"> s kupujúcim dohodne najmenej 2 kalendárne týždne vopred.</w:t>
      </w:r>
    </w:p>
    <w:p w14:paraId="70865021" w14:textId="0B044346" w:rsidR="00851BCF" w:rsidRPr="00851BCF" w:rsidRDefault="00851BCF" w:rsidP="00851BCF">
      <w:pPr>
        <w:numPr>
          <w:ilvl w:val="0"/>
          <w:numId w:val="24"/>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V prípade omeškania predávajúceho s dodaním predmetu zmluvy (v rozsahu záväzku podľa čl. I. tejto zmluvy a </w:t>
      </w:r>
      <w:r w:rsidRPr="00371377">
        <w:rPr>
          <w:rFonts w:asciiTheme="minorHAnsi" w:hAnsiTheme="minorHAnsi" w:cstheme="minorHAnsi"/>
          <w:bCs/>
          <w:i/>
          <w:iCs/>
          <w:szCs w:val="20"/>
        </w:rPr>
        <w:t xml:space="preserve">Prílohy č. </w:t>
      </w:r>
      <w:r w:rsidR="00371377" w:rsidRPr="00371377">
        <w:rPr>
          <w:rFonts w:asciiTheme="minorHAnsi" w:hAnsiTheme="minorHAnsi" w:cstheme="minorHAnsi"/>
          <w:bCs/>
          <w:i/>
          <w:iCs/>
          <w:szCs w:val="20"/>
        </w:rPr>
        <w:t>3</w:t>
      </w:r>
      <w:r w:rsidR="00371377">
        <w:rPr>
          <w:rFonts w:asciiTheme="minorHAnsi" w:hAnsiTheme="minorHAnsi" w:cstheme="minorHAnsi"/>
          <w:bCs/>
          <w:i/>
          <w:iCs/>
          <w:szCs w:val="20"/>
        </w:rPr>
        <w:t xml:space="preserve"> zmluvy</w:t>
      </w:r>
      <w:r w:rsidR="00147CA1">
        <w:rPr>
          <w:rFonts w:asciiTheme="minorHAnsi" w:hAnsiTheme="minorHAnsi" w:cstheme="minorHAnsi"/>
          <w:bCs/>
          <w:szCs w:val="20"/>
        </w:rPr>
        <w:t>)</w:t>
      </w:r>
      <w:r w:rsidRPr="00851BCF">
        <w:rPr>
          <w:rFonts w:asciiTheme="minorHAnsi" w:hAnsiTheme="minorHAnsi" w:cstheme="minorHAnsi"/>
          <w:bCs/>
          <w:szCs w:val="20"/>
        </w:rPr>
        <w:t>, má kupujúci nárok na zmluvnú pokutu vo výške 0,05</w:t>
      </w:r>
      <w:r w:rsidR="00371377">
        <w:rPr>
          <w:rFonts w:asciiTheme="minorHAnsi" w:hAnsiTheme="minorHAnsi" w:cstheme="minorHAnsi"/>
          <w:bCs/>
          <w:szCs w:val="20"/>
        </w:rPr>
        <w:t xml:space="preserve"> </w:t>
      </w:r>
      <w:r w:rsidRPr="00851BCF">
        <w:rPr>
          <w:rFonts w:asciiTheme="minorHAnsi" w:hAnsiTheme="minorHAnsi" w:cstheme="minorHAnsi"/>
          <w:bCs/>
          <w:szCs w:val="20"/>
        </w:rPr>
        <w:t>% denne z ceny nedodaného alebo neskoro dodaného predmetu zmluvy, maximálne však 15</w:t>
      </w:r>
      <w:r w:rsidR="00371377">
        <w:rPr>
          <w:rFonts w:asciiTheme="minorHAnsi" w:hAnsiTheme="minorHAnsi" w:cstheme="minorHAnsi"/>
          <w:bCs/>
          <w:szCs w:val="20"/>
        </w:rPr>
        <w:t xml:space="preserve"> </w:t>
      </w:r>
      <w:r w:rsidRPr="00851BCF">
        <w:rPr>
          <w:rFonts w:asciiTheme="minorHAnsi" w:hAnsiTheme="minorHAnsi" w:cstheme="minorHAnsi"/>
          <w:bCs/>
          <w:szCs w:val="20"/>
        </w:rPr>
        <w:t>% z celkovej ceny predmetu zmluvy</w:t>
      </w:r>
      <w:r w:rsidR="000251DF">
        <w:rPr>
          <w:rFonts w:asciiTheme="minorHAnsi" w:hAnsiTheme="minorHAnsi" w:cstheme="minorHAnsi"/>
          <w:bCs/>
          <w:szCs w:val="20"/>
        </w:rPr>
        <w:t xml:space="preserve"> bez DPH</w:t>
      </w:r>
      <w:r w:rsidRPr="00851BCF">
        <w:rPr>
          <w:rFonts w:asciiTheme="minorHAnsi" w:hAnsiTheme="minorHAnsi" w:cstheme="minorHAnsi"/>
          <w:bCs/>
          <w:szCs w:val="20"/>
        </w:rPr>
        <w:t xml:space="preserve">. Zaplatením zmluvnej pokuty nie je dotknutý nárok kupujúceho na náhradu škody, škodou sa rozumie napr. cena zaplatenej a zrealizovanej stavebnej pripravenosti pri odstúpení od zmluvy zo strany kupujúceho, nevyplatenie nenávratného finančného príspevku na projekt  (identifikácia projektu: 313012X547 - Inteligentné inovácie v P M R, </w:t>
      </w:r>
      <w:proofErr w:type="spellStart"/>
      <w:r w:rsidRPr="00851BCF">
        <w:rPr>
          <w:rFonts w:asciiTheme="minorHAnsi" w:hAnsiTheme="minorHAnsi" w:cstheme="minorHAnsi"/>
          <w:bCs/>
          <w:szCs w:val="20"/>
        </w:rPr>
        <w:t>s.r.o</w:t>
      </w:r>
      <w:proofErr w:type="spellEnd"/>
      <w:r w:rsidRPr="00851BCF">
        <w:rPr>
          <w:rFonts w:asciiTheme="minorHAnsi" w:hAnsiTheme="minorHAnsi" w:cstheme="minorHAnsi"/>
          <w:bCs/>
          <w:szCs w:val="20"/>
        </w:rPr>
        <w:t xml:space="preserve">.) preukázateľne spôsobené predávajúcim a to porušením ustanovení tejto zmluvy. Maximálna </w:t>
      </w:r>
      <w:proofErr w:type="spellStart"/>
      <w:r w:rsidRPr="00851BCF">
        <w:rPr>
          <w:rFonts w:asciiTheme="minorHAnsi" w:hAnsiTheme="minorHAnsi" w:cstheme="minorHAnsi"/>
          <w:bCs/>
          <w:szCs w:val="20"/>
        </w:rPr>
        <w:t>nárokovateľná</w:t>
      </w:r>
      <w:proofErr w:type="spellEnd"/>
      <w:r w:rsidRPr="00851BCF">
        <w:rPr>
          <w:rFonts w:asciiTheme="minorHAnsi" w:hAnsiTheme="minorHAnsi" w:cstheme="minorHAnsi"/>
          <w:bCs/>
          <w:szCs w:val="20"/>
        </w:rPr>
        <w:t xml:space="preserve"> výška škody je 45% z ceny predmetu zmluvy</w:t>
      </w:r>
      <w:r w:rsidR="000251DF">
        <w:rPr>
          <w:rFonts w:asciiTheme="minorHAnsi" w:hAnsiTheme="minorHAnsi" w:cstheme="minorHAnsi"/>
          <w:bCs/>
          <w:szCs w:val="20"/>
        </w:rPr>
        <w:t xml:space="preserve"> bez DPH</w:t>
      </w:r>
      <w:r w:rsidRPr="00851BCF">
        <w:rPr>
          <w:rFonts w:asciiTheme="minorHAnsi" w:hAnsiTheme="minorHAnsi" w:cstheme="minorHAnsi"/>
          <w:bCs/>
          <w:szCs w:val="20"/>
        </w:rPr>
        <w:t>.</w:t>
      </w:r>
    </w:p>
    <w:p w14:paraId="6BBCF25C" w14:textId="77777777" w:rsidR="00851BCF" w:rsidRPr="00851BCF" w:rsidRDefault="00851BCF" w:rsidP="00851BCF">
      <w:pPr>
        <w:ind w:left="426"/>
        <w:jc w:val="both"/>
        <w:rPr>
          <w:rFonts w:asciiTheme="minorHAnsi" w:hAnsiTheme="minorHAnsi" w:cstheme="minorHAnsi"/>
          <w:bCs/>
          <w:szCs w:val="20"/>
        </w:rPr>
      </w:pPr>
    </w:p>
    <w:p w14:paraId="4AAAA6E3" w14:textId="77777777" w:rsidR="00851BCF" w:rsidRPr="00851BCF" w:rsidRDefault="00851BCF" w:rsidP="00851BCF">
      <w:pPr>
        <w:ind w:left="426"/>
        <w:jc w:val="both"/>
        <w:rPr>
          <w:rFonts w:asciiTheme="minorHAnsi" w:hAnsiTheme="minorHAnsi" w:cstheme="minorHAnsi"/>
          <w:bCs/>
          <w:szCs w:val="20"/>
        </w:rPr>
      </w:pPr>
    </w:p>
    <w:p w14:paraId="0FD128DC" w14:textId="77777777" w:rsidR="00851BCF" w:rsidRPr="00424E01" w:rsidRDefault="00851BCF" w:rsidP="00424E01">
      <w:pPr>
        <w:pStyle w:val="Odsekzoznamu"/>
        <w:numPr>
          <w:ilvl w:val="0"/>
          <w:numId w:val="33"/>
        </w:numPr>
        <w:pBdr>
          <w:top w:val="single" w:sz="4" w:space="1" w:color="auto"/>
          <w:left w:val="single" w:sz="4" w:space="4" w:color="auto"/>
          <w:bottom w:val="single" w:sz="4" w:space="1" w:color="auto"/>
          <w:right w:val="single" w:sz="4" w:space="4" w:color="auto"/>
        </w:pBdr>
        <w:ind w:left="0" w:firstLine="0"/>
        <w:jc w:val="center"/>
        <w:rPr>
          <w:rFonts w:asciiTheme="minorHAnsi" w:hAnsiTheme="minorHAnsi" w:cstheme="minorHAnsi"/>
          <w:b/>
          <w:szCs w:val="20"/>
        </w:rPr>
      </w:pPr>
      <w:r w:rsidRPr="00424E01">
        <w:rPr>
          <w:rFonts w:asciiTheme="minorHAnsi" w:hAnsiTheme="minorHAnsi" w:cstheme="minorHAnsi"/>
          <w:b/>
          <w:szCs w:val="20"/>
        </w:rPr>
        <w:t>PODMIENKY DODANIA</w:t>
      </w:r>
    </w:p>
    <w:p w14:paraId="24739FCC" w14:textId="77777777" w:rsidR="00851BCF" w:rsidRPr="00851BCF"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Predávajúci sa zaväzuje predmet zmluvy zabaliť a vybaviť na prepravu, pričom náklady s tým spojené sú už zahrnuté v kúpnej cene. Predmet zmluvy musí byť dodaný, príp. zabalený takým spôsobom, ktorý dostatočne zabezpečí jeho ochranu a uchovanie.</w:t>
      </w:r>
    </w:p>
    <w:p w14:paraId="02C6298F" w14:textId="77777777" w:rsidR="00851BCF" w:rsidRPr="00851BCF"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Predávajúci je povinný po dodaní predmetu zmluvy do miesta dodania predmet zmluvy nainštalovať, uviesť do prevádzky, vykonať skúšobnú prevádzku a riadnym spôsobom zaškoliť poverených zamestnancov kupujúceho ohľadne obsluhy uvedeného predmetu zmluvy. O zaškolení spíšu oprávnení zástupcovia predávajúceho a kupujúceho relevantný doklad. Predávajúci je povinný stanoviť a dať k dispozícii jeho zodpovedného zástupcu k  vykládke predmetu zmluvy z dopravných prostriedkov na miesto určenia inštalácie. Až riadnym splnením povinností podľa tohto ods. zmluvy sa záväzok predávajúceho dodať predmet zmluvy považuje za splnený.</w:t>
      </w:r>
    </w:p>
    <w:p w14:paraId="0734FB44" w14:textId="77777777" w:rsidR="00851BCF" w:rsidRPr="00851BCF"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O odovzdaní a prevzatí predmetu zmluvy ako aj jednotlivých častí (predmetu zmluvy) spíšu predávajúci a kupujúci alebo ich poverení zástupcovia v mieste dodania preberací protokol, ktorý obsahuje najmä, nie však výlučne: dátum odovzdania a prevzatia predmetu zmluvy, záznam z prvej vonkajšej obhliadky predmetu zmluvy, súpis zjavných vád zistiteľných  na predmete zmluvy zistiteľných pri vonkajšej obhliadke a podpisy predávajúceho a kupujúceho alebo ich poverených zástupcov.</w:t>
      </w:r>
    </w:p>
    <w:p w14:paraId="1698088B" w14:textId="77906CFA" w:rsidR="00851BCF" w:rsidRPr="00851BCF"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Spolu s predmetom zmluvy je predávajúci povinný odovzdať kupujúcemu všetky doklady, ktoré sa k nemu vzťahujú a ktoré sú potrebné na užívanie a na výkon vlastníckeho práva, a to najmä, nie však výlučne návod  na obsluhu s vysvetlenými chybovými hláseniami v slovenskom príp. českom jazyku a iné relevantné dokumenty ako sú napr.   certifikáty, licencie software, atď. v zmysle </w:t>
      </w:r>
      <w:r w:rsidRPr="00371377">
        <w:rPr>
          <w:rFonts w:asciiTheme="minorHAnsi" w:hAnsiTheme="minorHAnsi" w:cstheme="minorHAnsi"/>
          <w:bCs/>
          <w:i/>
          <w:iCs/>
          <w:szCs w:val="20"/>
        </w:rPr>
        <w:t>Prílohy č. 4</w:t>
      </w:r>
      <w:r w:rsidR="00D649C4" w:rsidRPr="00371377">
        <w:rPr>
          <w:rFonts w:asciiTheme="minorHAnsi" w:hAnsiTheme="minorHAnsi" w:cstheme="minorHAnsi"/>
          <w:bCs/>
          <w:i/>
          <w:iCs/>
          <w:szCs w:val="20"/>
        </w:rPr>
        <w:t xml:space="preserve"> zmluvy</w:t>
      </w:r>
      <w:r w:rsidRPr="00851BCF">
        <w:rPr>
          <w:rFonts w:asciiTheme="minorHAnsi" w:hAnsiTheme="minorHAnsi" w:cstheme="minorHAnsi"/>
          <w:bCs/>
          <w:szCs w:val="20"/>
        </w:rPr>
        <w:t>.</w:t>
      </w:r>
    </w:p>
    <w:p w14:paraId="618C86BD" w14:textId="6814DC18" w:rsidR="00851BCF" w:rsidRPr="00851BCF"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Dňom protokolárneho odovzdania predmetu zmluvy v rozsahu špecifikácií prechádza nebezpečenstvo škody predmetu zmluvy a vlastnícke právo na kupujúceho. </w:t>
      </w:r>
    </w:p>
    <w:p w14:paraId="6719F1D6" w14:textId="123D3A68" w:rsidR="00851BCF" w:rsidRPr="00851BCF"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Subdodávatelia </w:t>
      </w:r>
      <w:r w:rsidR="00371377">
        <w:rPr>
          <w:rFonts w:asciiTheme="minorHAnsi" w:hAnsiTheme="minorHAnsi" w:cstheme="minorHAnsi"/>
          <w:bCs/>
          <w:szCs w:val="20"/>
        </w:rPr>
        <w:t xml:space="preserve">podľa </w:t>
      </w:r>
      <w:r w:rsidRPr="00371377">
        <w:rPr>
          <w:rFonts w:asciiTheme="minorHAnsi" w:hAnsiTheme="minorHAnsi" w:cstheme="minorHAnsi"/>
          <w:bCs/>
          <w:i/>
          <w:iCs/>
          <w:szCs w:val="20"/>
        </w:rPr>
        <w:t>Príloha č. 5</w:t>
      </w:r>
      <w:r w:rsidR="00371377" w:rsidRPr="00371377">
        <w:rPr>
          <w:rFonts w:asciiTheme="minorHAnsi" w:hAnsiTheme="minorHAnsi" w:cstheme="minorHAnsi"/>
          <w:bCs/>
          <w:i/>
          <w:iCs/>
          <w:szCs w:val="20"/>
        </w:rPr>
        <w:t xml:space="preserve"> zmluvy</w:t>
      </w:r>
      <w:r w:rsidRPr="00851BCF">
        <w:rPr>
          <w:rFonts w:asciiTheme="minorHAnsi" w:hAnsiTheme="minorHAnsi" w:cstheme="minorHAnsi"/>
          <w:bCs/>
          <w:szCs w:val="20"/>
        </w:rPr>
        <w:t xml:space="preserve"> nie sú účastníkmi tohto záväzkového vzťahu a z tejto zmluvy im nevznikajú žiadne práva a povinnosti. Za ich činnosť v plnom rozsahu zodpovedá predávajúci, ako keby predmet zmluvy plnil sám.</w:t>
      </w:r>
    </w:p>
    <w:p w14:paraId="695F99EC" w14:textId="77777777" w:rsidR="00851BCF" w:rsidRPr="00851BCF"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Predávajúci je povinný oznámiť akúkoľvek zmenu údajov o subdodávateľovi kupujúcemu.</w:t>
      </w:r>
    </w:p>
    <w:p w14:paraId="13A0E441" w14:textId="77777777" w:rsidR="00851BCF" w:rsidRPr="00371377"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lastRenderedPageBreak/>
        <w:t xml:space="preserve">Zmena subdodávateľa je možná len na základe jeho písomného odsúhlasenia kupujúcim formou dodatku k tejto </w:t>
      </w:r>
      <w:r w:rsidRPr="00371377">
        <w:rPr>
          <w:rFonts w:asciiTheme="minorHAnsi" w:hAnsiTheme="minorHAnsi" w:cstheme="minorHAnsi"/>
          <w:bCs/>
          <w:szCs w:val="20"/>
        </w:rPr>
        <w:t>zmluve.</w:t>
      </w:r>
    </w:p>
    <w:p w14:paraId="1E614C36" w14:textId="77777777" w:rsidR="00851BCF" w:rsidRPr="00371377" w:rsidRDefault="00851BCF" w:rsidP="00424E01">
      <w:pPr>
        <w:numPr>
          <w:ilvl w:val="0"/>
          <w:numId w:val="25"/>
        </w:numPr>
        <w:spacing w:before="120" w:after="120"/>
        <w:ind w:left="425" w:hanging="357"/>
        <w:jc w:val="both"/>
        <w:rPr>
          <w:rFonts w:asciiTheme="minorHAnsi" w:hAnsiTheme="minorHAnsi" w:cstheme="minorHAnsi"/>
          <w:bCs/>
          <w:szCs w:val="20"/>
        </w:rPr>
      </w:pPr>
      <w:r w:rsidRPr="00371377">
        <w:rPr>
          <w:rFonts w:asciiTheme="minorHAnsi" w:hAnsiTheme="minorHAnsi" w:cstheme="minorHAnsi"/>
          <w:bCs/>
          <w:szCs w:val="20"/>
        </w:rPr>
        <w:t>Subdodávateľ, musí mať oprávnenie dodávať tovar alebo poskytovať službu a zároveň musí byť zapísaný v Registri partnerov verejného sektora v súlade so zákonom č. 315/2016 Z. z. o registri partnerov verejného sektora a o zmene a doplnení niektorých zákonov, ak spĺňa podmienky na zápis.</w:t>
      </w:r>
    </w:p>
    <w:p w14:paraId="15B568BF" w14:textId="77777777" w:rsidR="00851BCF" w:rsidRPr="00851BCF"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Predávajúci poskytne do 60 dní po podpise Kúpnej zmluvy technickú (stavebnú) dokumentáciu pre realizáciu stavebnej pripravenosti v rozsahu, ktorý umožní kupujúcemu zrealizovať stavebné úpravy tak, aby bolo možné predmet zmluvy nainštalovať a aby bol schopný prevádzky.</w:t>
      </w:r>
    </w:p>
    <w:p w14:paraId="6B80128B" w14:textId="0EE13B3F" w:rsidR="00851BCF" w:rsidRPr="00851BCF"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Predávajúci pri spracovaní technickej dokumentácie musí akceptovať statické prvky budovy, respektíve žeriavových dráh, ak sa s kupujúcim nedohodne inak. O tejto dohode musí byť spracovaný záznam podpísaný štatutárnym zástupcom.</w:t>
      </w:r>
    </w:p>
    <w:p w14:paraId="2B545050" w14:textId="3EBE30B2" w:rsidR="00851BCF" w:rsidRPr="00851BCF"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Zrealizované stavebné úpravy objektu, respektíve sietí (elektrika, vzduch, plyny, slaboprúd a pod.) si predávajúci osobne preberie, čo do rozsahu ako i kvality prevedených úprav, aby bolo možné predmet zmluvy  nainštalovať v kvalite i v termíne. O odovzdaní stavebnej pr</w:t>
      </w:r>
      <w:r w:rsidR="00D649C4">
        <w:rPr>
          <w:rFonts w:asciiTheme="minorHAnsi" w:hAnsiTheme="minorHAnsi" w:cstheme="minorHAnsi"/>
          <w:bCs/>
          <w:szCs w:val="20"/>
        </w:rPr>
        <w:t>i</w:t>
      </w:r>
      <w:r w:rsidRPr="00851BCF">
        <w:rPr>
          <w:rFonts w:asciiTheme="minorHAnsi" w:hAnsiTheme="minorHAnsi" w:cstheme="minorHAnsi"/>
          <w:bCs/>
          <w:szCs w:val="20"/>
        </w:rPr>
        <w:t>pravenosti predávajúci a kupujúci spíšu technický záznam s podpisom štatutárnych zástupcov. Prípadné nedostatky brániace inštalácii predmetu zmluvy kupujúci odstráni tak, aby nedošlo k posunu termínov inštalácie. Termíny sú zrejmé z </w:t>
      </w:r>
      <w:r w:rsidRPr="00371377">
        <w:rPr>
          <w:rFonts w:asciiTheme="minorHAnsi" w:hAnsiTheme="minorHAnsi" w:cstheme="minorHAnsi"/>
          <w:bCs/>
          <w:i/>
          <w:iCs/>
          <w:szCs w:val="20"/>
        </w:rPr>
        <w:t>Prílohy č.</w:t>
      </w:r>
      <w:r w:rsidR="00371377" w:rsidRPr="00371377">
        <w:rPr>
          <w:rFonts w:asciiTheme="minorHAnsi" w:hAnsiTheme="minorHAnsi" w:cstheme="minorHAnsi"/>
          <w:bCs/>
          <w:i/>
          <w:iCs/>
          <w:szCs w:val="20"/>
        </w:rPr>
        <w:t>3 zmluvy</w:t>
      </w:r>
      <w:r w:rsidRPr="00851BCF">
        <w:rPr>
          <w:rFonts w:asciiTheme="minorHAnsi" w:hAnsiTheme="minorHAnsi" w:cstheme="minorHAnsi"/>
          <w:bCs/>
          <w:szCs w:val="20"/>
        </w:rPr>
        <w:t>.</w:t>
      </w:r>
    </w:p>
    <w:p w14:paraId="5C99E39A" w14:textId="6D9653E3" w:rsidR="00851BCF" w:rsidRPr="00851BCF" w:rsidRDefault="00851BCF" w:rsidP="00424E01">
      <w:pPr>
        <w:numPr>
          <w:ilvl w:val="0"/>
          <w:numId w:val="25"/>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Lehota dodania definovaná v </w:t>
      </w:r>
      <w:r w:rsidRPr="00A36DCE">
        <w:rPr>
          <w:rFonts w:asciiTheme="minorHAnsi" w:hAnsiTheme="minorHAnsi" w:cstheme="minorHAnsi"/>
          <w:bCs/>
          <w:i/>
          <w:iCs/>
          <w:szCs w:val="20"/>
        </w:rPr>
        <w:t xml:space="preserve">Prílohe č. </w:t>
      </w:r>
      <w:r w:rsidR="00147CA1">
        <w:rPr>
          <w:rFonts w:asciiTheme="minorHAnsi" w:hAnsiTheme="minorHAnsi" w:cstheme="minorHAnsi"/>
          <w:bCs/>
          <w:i/>
          <w:iCs/>
          <w:szCs w:val="20"/>
        </w:rPr>
        <w:t>1</w:t>
      </w:r>
      <w:r w:rsidR="00147CA1">
        <w:rPr>
          <w:rFonts w:asciiTheme="minorHAnsi" w:hAnsiTheme="minorHAnsi" w:cstheme="minorHAnsi"/>
          <w:bCs/>
          <w:szCs w:val="20"/>
        </w:rPr>
        <w:t xml:space="preserve"> a </w:t>
      </w:r>
      <w:r w:rsidR="00147CA1">
        <w:rPr>
          <w:rFonts w:asciiTheme="minorHAnsi" w:hAnsiTheme="minorHAnsi" w:cstheme="minorHAnsi"/>
          <w:bCs/>
          <w:i/>
          <w:iCs/>
          <w:szCs w:val="20"/>
        </w:rPr>
        <w:t>Prílohe č. 3</w:t>
      </w:r>
      <w:r w:rsidR="00A36DCE" w:rsidRPr="00A36DCE">
        <w:rPr>
          <w:rFonts w:asciiTheme="minorHAnsi" w:hAnsiTheme="minorHAnsi" w:cstheme="minorHAnsi"/>
          <w:bCs/>
          <w:i/>
          <w:iCs/>
          <w:szCs w:val="20"/>
        </w:rPr>
        <w:t xml:space="preserve"> zmluvy</w:t>
      </w:r>
      <w:r w:rsidRPr="00851BCF">
        <w:rPr>
          <w:rFonts w:asciiTheme="minorHAnsi" w:hAnsiTheme="minorHAnsi" w:cstheme="minorHAnsi"/>
          <w:bCs/>
          <w:szCs w:val="20"/>
        </w:rPr>
        <w:t xml:space="preserve"> zahŕňa splnenie všetkých povinností uvedený</w:t>
      </w:r>
      <w:r w:rsidR="00621E3D">
        <w:rPr>
          <w:rFonts w:asciiTheme="minorHAnsi" w:hAnsiTheme="minorHAnsi" w:cstheme="minorHAnsi"/>
          <w:bCs/>
          <w:szCs w:val="20"/>
        </w:rPr>
        <w:t>ch</w:t>
      </w:r>
      <w:r w:rsidRPr="00851BCF">
        <w:rPr>
          <w:rFonts w:asciiTheme="minorHAnsi" w:hAnsiTheme="minorHAnsi" w:cstheme="minorHAnsi"/>
          <w:bCs/>
          <w:szCs w:val="20"/>
        </w:rPr>
        <w:t xml:space="preserve"> </w:t>
      </w:r>
      <w:r w:rsidR="00A36DCE">
        <w:rPr>
          <w:rFonts w:asciiTheme="minorHAnsi" w:hAnsiTheme="minorHAnsi" w:cstheme="minorHAnsi"/>
          <w:bCs/>
          <w:szCs w:val="20"/>
        </w:rPr>
        <w:t>čl.</w:t>
      </w:r>
      <w:r w:rsidRPr="00851BCF">
        <w:rPr>
          <w:rFonts w:asciiTheme="minorHAnsi" w:hAnsiTheme="minorHAnsi" w:cstheme="minorHAnsi"/>
          <w:bCs/>
          <w:szCs w:val="20"/>
        </w:rPr>
        <w:t xml:space="preserve"> III</w:t>
      </w:r>
      <w:r w:rsidR="00A36DCE">
        <w:rPr>
          <w:rFonts w:asciiTheme="minorHAnsi" w:hAnsiTheme="minorHAnsi" w:cstheme="minorHAnsi"/>
          <w:bCs/>
          <w:szCs w:val="20"/>
        </w:rPr>
        <w:t>.</w:t>
      </w:r>
      <w:r w:rsidRPr="00851BCF">
        <w:rPr>
          <w:rFonts w:asciiTheme="minorHAnsi" w:hAnsiTheme="minorHAnsi" w:cstheme="minorHAnsi"/>
          <w:bCs/>
          <w:szCs w:val="20"/>
        </w:rPr>
        <w:t xml:space="preserve"> zmluvy a prílo</w:t>
      </w:r>
      <w:r w:rsidR="00621E3D">
        <w:rPr>
          <w:rFonts w:asciiTheme="minorHAnsi" w:hAnsiTheme="minorHAnsi" w:cstheme="minorHAnsi"/>
          <w:bCs/>
          <w:szCs w:val="20"/>
        </w:rPr>
        <w:t>h</w:t>
      </w:r>
      <w:r w:rsidRPr="00851BCF">
        <w:rPr>
          <w:rFonts w:asciiTheme="minorHAnsi" w:hAnsiTheme="minorHAnsi" w:cstheme="minorHAnsi"/>
          <w:bCs/>
          <w:szCs w:val="20"/>
        </w:rPr>
        <w:t xml:space="preserve"> zmluvy. </w:t>
      </w:r>
    </w:p>
    <w:p w14:paraId="16BD8348" w14:textId="77777777" w:rsidR="00851BCF" w:rsidRPr="00851BCF" w:rsidRDefault="00851BCF" w:rsidP="00851BCF">
      <w:pPr>
        <w:ind w:left="426"/>
        <w:jc w:val="both"/>
        <w:rPr>
          <w:rFonts w:asciiTheme="minorHAnsi" w:hAnsiTheme="minorHAnsi" w:cstheme="minorHAnsi"/>
          <w:bCs/>
          <w:szCs w:val="20"/>
        </w:rPr>
      </w:pPr>
    </w:p>
    <w:p w14:paraId="7F62300D" w14:textId="77777777" w:rsidR="00851BCF" w:rsidRPr="00851BCF" w:rsidRDefault="00851BCF" w:rsidP="00851BCF">
      <w:pPr>
        <w:jc w:val="both"/>
        <w:rPr>
          <w:rFonts w:asciiTheme="minorHAnsi" w:hAnsiTheme="minorHAnsi" w:cstheme="minorHAnsi"/>
          <w:bCs/>
          <w:color w:val="000000" w:themeColor="text1"/>
          <w:szCs w:val="20"/>
        </w:rPr>
      </w:pPr>
    </w:p>
    <w:p w14:paraId="74DA6D30" w14:textId="77777777" w:rsidR="00851BCF" w:rsidRPr="00D649C4" w:rsidRDefault="00851BCF" w:rsidP="00D649C4">
      <w:pPr>
        <w:pStyle w:val="Odsekzoznamu"/>
        <w:numPr>
          <w:ilvl w:val="0"/>
          <w:numId w:val="33"/>
        </w:numPr>
        <w:pBdr>
          <w:top w:val="single" w:sz="4" w:space="1" w:color="auto"/>
          <w:left w:val="single" w:sz="4" w:space="4" w:color="auto"/>
          <w:bottom w:val="single" w:sz="4" w:space="1" w:color="auto"/>
          <w:right w:val="single" w:sz="4" w:space="4" w:color="auto"/>
        </w:pBdr>
        <w:ind w:left="0" w:firstLine="0"/>
        <w:jc w:val="center"/>
        <w:rPr>
          <w:rFonts w:asciiTheme="minorHAnsi" w:hAnsiTheme="minorHAnsi" w:cstheme="minorHAnsi"/>
          <w:b/>
          <w:szCs w:val="20"/>
        </w:rPr>
      </w:pPr>
      <w:r w:rsidRPr="00D649C4">
        <w:rPr>
          <w:rFonts w:asciiTheme="minorHAnsi" w:hAnsiTheme="minorHAnsi" w:cstheme="minorHAnsi"/>
          <w:b/>
          <w:szCs w:val="20"/>
        </w:rPr>
        <w:t>KÚPNA CENA A PLATOBNÉ PODMIENKY</w:t>
      </w:r>
    </w:p>
    <w:p w14:paraId="24EB1DF5" w14:textId="77777777" w:rsidR="00851BCF" w:rsidRPr="00851BCF" w:rsidRDefault="00851BCF" w:rsidP="00D649C4">
      <w:pPr>
        <w:numPr>
          <w:ilvl w:val="0"/>
          <w:numId w:val="26"/>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14:paraId="6AE8F87F" w14:textId="746A1176" w:rsidR="00851BCF" w:rsidRPr="00851BCF" w:rsidRDefault="00851BCF" w:rsidP="00D649C4">
      <w:pPr>
        <w:numPr>
          <w:ilvl w:val="0"/>
          <w:numId w:val="26"/>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 xml:space="preserve">Kúpna cena za predmet zmluvy v rozsahu podľa čl. I tejto zmluvy je uvedená v </w:t>
      </w:r>
      <w:r w:rsidRPr="00A36DCE">
        <w:rPr>
          <w:rFonts w:asciiTheme="minorHAnsi" w:hAnsiTheme="minorHAnsi" w:cstheme="minorHAnsi"/>
          <w:bCs/>
          <w:i/>
          <w:iCs/>
          <w:szCs w:val="20"/>
        </w:rPr>
        <w:t>Prílohe č. 1</w:t>
      </w:r>
      <w:r w:rsidR="00A36DCE" w:rsidRPr="00A36DCE">
        <w:rPr>
          <w:rFonts w:asciiTheme="minorHAnsi" w:hAnsiTheme="minorHAnsi" w:cstheme="minorHAnsi"/>
          <w:bCs/>
          <w:i/>
          <w:iCs/>
          <w:szCs w:val="20"/>
        </w:rPr>
        <w:t xml:space="preserve"> zmluvy</w:t>
      </w:r>
      <w:r w:rsidRPr="00851BCF">
        <w:rPr>
          <w:rFonts w:asciiTheme="minorHAnsi" w:hAnsiTheme="minorHAnsi" w:cstheme="minorHAnsi"/>
          <w:bCs/>
          <w:szCs w:val="20"/>
        </w:rPr>
        <w:t>. K cene bude účtovaná daň z pridanej hodnoty v súlade s príslušnými predpismi.</w:t>
      </w:r>
    </w:p>
    <w:p w14:paraId="06921EB2" w14:textId="77777777" w:rsidR="00851BCF" w:rsidRPr="00851BCF" w:rsidRDefault="00851BCF" w:rsidP="00D649C4">
      <w:pPr>
        <w:numPr>
          <w:ilvl w:val="0"/>
          <w:numId w:val="26"/>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 xml:space="preserve">Dohodnutú kúpnu cenu je možné meniť len na základe písomného dodatku k zmluve podpísaného zmluvnými stranami. </w:t>
      </w:r>
    </w:p>
    <w:p w14:paraId="2EB03E33" w14:textId="77777777" w:rsidR="00851BCF" w:rsidRPr="00851BCF" w:rsidRDefault="00851BCF" w:rsidP="00D649C4">
      <w:pPr>
        <w:numPr>
          <w:ilvl w:val="0"/>
          <w:numId w:val="26"/>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Kúpnu cenu za predmet zmluvy sa kupujúci zaväzuje zaplatiť nasledovne :</w:t>
      </w:r>
    </w:p>
    <w:p w14:paraId="3A4EF276" w14:textId="2295E3FB" w:rsidR="00851BCF" w:rsidRPr="00851BCF" w:rsidRDefault="00851BCF" w:rsidP="00D649C4">
      <w:pPr>
        <w:pStyle w:val="Odsekzoznamu"/>
        <w:numPr>
          <w:ilvl w:val="0"/>
          <w:numId w:val="31"/>
        </w:numPr>
        <w:spacing w:before="120" w:after="120"/>
        <w:ind w:left="782" w:hanging="357"/>
        <w:contextualSpacing w:val="0"/>
        <w:jc w:val="both"/>
        <w:rPr>
          <w:rFonts w:asciiTheme="minorHAnsi" w:hAnsiTheme="minorHAnsi" w:cstheme="minorHAnsi"/>
          <w:bCs/>
          <w:szCs w:val="20"/>
        </w:rPr>
      </w:pPr>
      <w:r w:rsidRPr="00851BCF">
        <w:rPr>
          <w:rFonts w:asciiTheme="minorHAnsi" w:hAnsiTheme="minorHAnsi" w:cstheme="minorHAnsi"/>
          <w:bCs/>
          <w:szCs w:val="20"/>
        </w:rPr>
        <w:t xml:space="preserve">Prvá zálohová faktúra v hodnote 20% z celkovej dohodnutej ceny predmetu zmluvy </w:t>
      </w:r>
      <w:r w:rsidR="000251DF">
        <w:rPr>
          <w:rFonts w:asciiTheme="minorHAnsi" w:hAnsiTheme="minorHAnsi" w:cstheme="minorHAnsi"/>
          <w:bCs/>
          <w:szCs w:val="20"/>
        </w:rPr>
        <w:t xml:space="preserve">bez DPH </w:t>
      </w:r>
      <w:r w:rsidRPr="00851BCF">
        <w:rPr>
          <w:rFonts w:asciiTheme="minorHAnsi" w:hAnsiTheme="minorHAnsi" w:cstheme="minorHAnsi"/>
          <w:bCs/>
          <w:szCs w:val="20"/>
        </w:rPr>
        <w:t xml:space="preserve">bude predávajúcim vystavená do 5 dní od podpisu kúpnej zmluvy. </w:t>
      </w:r>
    </w:p>
    <w:p w14:paraId="01B85ABC" w14:textId="1C9631CE" w:rsidR="00851BCF" w:rsidRPr="00851BCF" w:rsidRDefault="00851BCF" w:rsidP="00D649C4">
      <w:pPr>
        <w:pStyle w:val="Odsekzoznamu"/>
        <w:numPr>
          <w:ilvl w:val="0"/>
          <w:numId w:val="31"/>
        </w:numPr>
        <w:spacing w:before="120" w:after="120"/>
        <w:ind w:left="782" w:hanging="357"/>
        <w:contextualSpacing w:val="0"/>
        <w:jc w:val="both"/>
        <w:rPr>
          <w:rFonts w:asciiTheme="minorHAnsi" w:hAnsiTheme="minorHAnsi" w:cstheme="minorHAnsi"/>
          <w:bCs/>
          <w:szCs w:val="20"/>
        </w:rPr>
      </w:pPr>
      <w:r w:rsidRPr="00851BCF">
        <w:rPr>
          <w:rFonts w:asciiTheme="minorHAnsi" w:hAnsiTheme="minorHAnsi" w:cstheme="minorHAnsi"/>
          <w:bCs/>
          <w:szCs w:val="20"/>
        </w:rPr>
        <w:t xml:space="preserve">Druhá zálohová faktúra v hodnote 65% z celkovej dohodnutej ceny predmetu zmluvy </w:t>
      </w:r>
      <w:r w:rsidR="000251DF">
        <w:rPr>
          <w:rFonts w:asciiTheme="minorHAnsi" w:hAnsiTheme="minorHAnsi" w:cstheme="minorHAnsi"/>
          <w:bCs/>
          <w:szCs w:val="20"/>
        </w:rPr>
        <w:t xml:space="preserve">bez DPH </w:t>
      </w:r>
      <w:r w:rsidRPr="00851BCF">
        <w:rPr>
          <w:rFonts w:asciiTheme="minorHAnsi" w:hAnsiTheme="minorHAnsi" w:cstheme="minorHAnsi"/>
          <w:bCs/>
          <w:szCs w:val="20"/>
        </w:rPr>
        <w:t xml:space="preserve">bude predávajúcim vystavená po písomnom ohlásení predávajúceho o pripravenosti expedície </w:t>
      </w:r>
      <w:r w:rsidR="00D649C4" w:rsidRPr="00851BCF">
        <w:rPr>
          <w:rFonts w:asciiTheme="minorHAnsi" w:hAnsiTheme="minorHAnsi" w:cstheme="minorHAnsi"/>
          <w:bCs/>
          <w:szCs w:val="20"/>
        </w:rPr>
        <w:t>celého</w:t>
      </w:r>
      <w:r w:rsidRPr="00851BCF">
        <w:rPr>
          <w:rFonts w:asciiTheme="minorHAnsi" w:hAnsiTheme="minorHAnsi" w:cstheme="minorHAnsi"/>
          <w:bCs/>
          <w:szCs w:val="20"/>
        </w:rPr>
        <w:t xml:space="preserve"> predmetu zmluvy kupujúcemu.</w:t>
      </w:r>
    </w:p>
    <w:p w14:paraId="187D84D0" w14:textId="01B5AE5C" w:rsidR="00851BCF" w:rsidRPr="00851BCF" w:rsidRDefault="00851BCF" w:rsidP="00D649C4">
      <w:pPr>
        <w:pStyle w:val="Odsekzoznamu"/>
        <w:numPr>
          <w:ilvl w:val="0"/>
          <w:numId w:val="31"/>
        </w:numPr>
        <w:spacing w:before="120" w:after="120"/>
        <w:ind w:left="782" w:hanging="357"/>
        <w:contextualSpacing w:val="0"/>
        <w:jc w:val="both"/>
        <w:rPr>
          <w:rFonts w:asciiTheme="minorHAnsi" w:hAnsiTheme="minorHAnsi" w:cstheme="minorHAnsi"/>
          <w:bCs/>
          <w:szCs w:val="20"/>
        </w:rPr>
      </w:pPr>
      <w:r w:rsidRPr="00851BCF">
        <w:rPr>
          <w:rFonts w:asciiTheme="minorHAnsi" w:hAnsiTheme="minorHAnsi" w:cstheme="minorHAnsi"/>
          <w:bCs/>
          <w:szCs w:val="20"/>
        </w:rPr>
        <w:t xml:space="preserve">Vyúčtovacia faktúra v hodnote 15% z celkovej ceny predmetu zmluvy </w:t>
      </w:r>
      <w:r w:rsidR="000251DF">
        <w:rPr>
          <w:rFonts w:asciiTheme="minorHAnsi" w:hAnsiTheme="minorHAnsi" w:cstheme="minorHAnsi"/>
          <w:bCs/>
          <w:szCs w:val="20"/>
        </w:rPr>
        <w:t xml:space="preserve">bez DPH </w:t>
      </w:r>
      <w:r w:rsidRPr="00851BCF">
        <w:rPr>
          <w:rFonts w:asciiTheme="minorHAnsi" w:hAnsiTheme="minorHAnsi" w:cstheme="minorHAnsi"/>
          <w:bCs/>
          <w:szCs w:val="20"/>
        </w:rPr>
        <w:t>po ukončení skúšobnej prevádzky zariadenia (celého predmetu zmluvy) a jeho protokolárnom odovzdaní.</w:t>
      </w:r>
    </w:p>
    <w:p w14:paraId="7E609262" w14:textId="77777777" w:rsidR="000251DF" w:rsidRPr="000251DF" w:rsidRDefault="000251DF" w:rsidP="000251DF">
      <w:pPr>
        <w:spacing w:before="120" w:after="120"/>
        <w:ind w:left="425"/>
        <w:jc w:val="both"/>
        <w:rPr>
          <w:rFonts w:asciiTheme="minorHAnsi" w:hAnsiTheme="minorHAnsi" w:cstheme="minorHAnsi"/>
          <w:bCs/>
          <w:szCs w:val="20"/>
        </w:rPr>
      </w:pPr>
      <w:r w:rsidRPr="000251DF">
        <w:rPr>
          <w:rFonts w:asciiTheme="minorHAnsi" w:hAnsiTheme="minorHAnsi" w:cstheme="minorHAnsi"/>
          <w:bCs/>
          <w:szCs w:val="20"/>
        </w:rPr>
        <w:t>Ak to bude potrebné v zmysle daňových zákonov Slovenskej republiky, tak v predmetných faktúrach bude účtovaná DPH v zmysle zákona č. 222/2004 Z. z. o dani z pridanej hodnoty v znení neskorších predpisov, platná v čase zdaniteľného plnenia.</w:t>
      </w:r>
    </w:p>
    <w:p w14:paraId="602FB740" w14:textId="3443D695" w:rsidR="00851BCF" w:rsidRPr="00851BCF" w:rsidRDefault="00851BCF" w:rsidP="00D649C4">
      <w:p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Predávajúci je oprávnený vystaviť jednotlivé čiastkové faktúry a vyúčtovaciu faktúru po splnení vyššie uvedených záväzkov.</w:t>
      </w:r>
      <w:r w:rsidR="00D649C4">
        <w:rPr>
          <w:rFonts w:asciiTheme="minorHAnsi" w:hAnsiTheme="minorHAnsi" w:cstheme="minorHAnsi"/>
          <w:bCs/>
          <w:szCs w:val="20"/>
        </w:rPr>
        <w:t xml:space="preserve"> </w:t>
      </w:r>
      <w:r w:rsidRPr="00851BCF">
        <w:rPr>
          <w:rFonts w:asciiTheme="minorHAnsi" w:hAnsiTheme="minorHAnsi" w:cstheme="minorHAnsi"/>
          <w:bCs/>
          <w:szCs w:val="20"/>
        </w:rPr>
        <w:t xml:space="preserve">Splatnosť vyššie definovaných faktúr je 21 kalendárnych dní odo dňa </w:t>
      </w:r>
      <w:r w:rsidR="000251DF">
        <w:rPr>
          <w:rFonts w:asciiTheme="minorHAnsi" w:hAnsiTheme="minorHAnsi" w:cstheme="minorHAnsi"/>
          <w:bCs/>
          <w:szCs w:val="20"/>
        </w:rPr>
        <w:t xml:space="preserve">doručenia </w:t>
      </w:r>
      <w:r w:rsidRPr="00851BCF">
        <w:rPr>
          <w:rFonts w:asciiTheme="minorHAnsi" w:hAnsiTheme="minorHAnsi" w:cstheme="minorHAnsi"/>
          <w:bCs/>
          <w:szCs w:val="20"/>
        </w:rPr>
        <w:t>faktúry, a to prednostne bezhotovostným prevodom na účet predávajúceho uvedený na faktúre, prípadne iným spôsobom v súlade s platným právom.</w:t>
      </w:r>
    </w:p>
    <w:p w14:paraId="219609B0" w14:textId="77777777" w:rsidR="00851BCF" w:rsidRPr="00851BCF" w:rsidRDefault="00851BCF" w:rsidP="00D649C4">
      <w:pPr>
        <w:numPr>
          <w:ilvl w:val="0"/>
          <w:numId w:val="26"/>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kupujúci je oprávnený vrátiť faktúru predávajúcemu na jej opravu alebo doplnenie. V tomto prípade začína plynúť nová lehota splatnosti faktúry po jej opätovnom doručení kupujúcemu.</w:t>
      </w:r>
    </w:p>
    <w:p w14:paraId="13FE6CF2" w14:textId="772203B0" w:rsidR="00851BCF" w:rsidRPr="00851BCF" w:rsidRDefault="00851BCF" w:rsidP="00D649C4">
      <w:pPr>
        <w:numPr>
          <w:ilvl w:val="0"/>
          <w:numId w:val="26"/>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lastRenderedPageBreak/>
        <w:t>V prípade, ak je kupujúci v omeškaní so zaplatením kúpnej ceny za predmet zmluvy, predávajúci má nárok na úrok z omeškania vo výške 0,0</w:t>
      </w:r>
      <w:r w:rsidR="000251DF">
        <w:rPr>
          <w:rFonts w:asciiTheme="minorHAnsi" w:hAnsiTheme="minorHAnsi" w:cstheme="minorHAnsi"/>
          <w:bCs/>
          <w:szCs w:val="20"/>
        </w:rPr>
        <w:t>5</w:t>
      </w:r>
      <w:r w:rsidRPr="00851BCF">
        <w:rPr>
          <w:rFonts w:asciiTheme="minorHAnsi" w:hAnsiTheme="minorHAnsi" w:cstheme="minorHAnsi"/>
          <w:bCs/>
          <w:szCs w:val="20"/>
        </w:rPr>
        <w:t>% z dlžnej sumy za každý aj začatý deň omeškania.</w:t>
      </w:r>
      <w:r w:rsidRPr="00851BCF" w:rsidDel="0061322C">
        <w:rPr>
          <w:rFonts w:asciiTheme="minorHAnsi" w:hAnsiTheme="minorHAnsi" w:cstheme="minorHAnsi"/>
          <w:bCs/>
          <w:szCs w:val="20"/>
        </w:rPr>
        <w:t xml:space="preserve"> </w:t>
      </w:r>
    </w:p>
    <w:p w14:paraId="22A648BF" w14:textId="77777777" w:rsidR="00851BCF" w:rsidRPr="00851BCF" w:rsidRDefault="00851BCF" w:rsidP="00851BCF">
      <w:pPr>
        <w:ind w:left="426"/>
        <w:jc w:val="both"/>
        <w:rPr>
          <w:rFonts w:asciiTheme="minorHAnsi" w:hAnsiTheme="minorHAnsi" w:cstheme="minorHAnsi"/>
          <w:bCs/>
          <w:szCs w:val="20"/>
        </w:rPr>
      </w:pPr>
    </w:p>
    <w:p w14:paraId="60419024" w14:textId="77777777" w:rsidR="00851BCF" w:rsidRPr="00851BCF" w:rsidRDefault="00851BCF" w:rsidP="00851BCF">
      <w:pPr>
        <w:jc w:val="both"/>
        <w:rPr>
          <w:rFonts w:asciiTheme="minorHAnsi" w:hAnsiTheme="minorHAnsi" w:cstheme="minorHAnsi"/>
          <w:bCs/>
          <w:szCs w:val="20"/>
        </w:rPr>
      </w:pPr>
    </w:p>
    <w:p w14:paraId="4E439D3A" w14:textId="77777777" w:rsidR="00851BCF" w:rsidRPr="00D649C4" w:rsidRDefault="00851BCF" w:rsidP="00D649C4">
      <w:pPr>
        <w:pStyle w:val="Odsekzoznamu"/>
        <w:numPr>
          <w:ilvl w:val="0"/>
          <w:numId w:val="33"/>
        </w:numPr>
        <w:pBdr>
          <w:top w:val="single" w:sz="4" w:space="1" w:color="auto"/>
          <w:left w:val="single" w:sz="4" w:space="4" w:color="auto"/>
          <w:bottom w:val="single" w:sz="4" w:space="1" w:color="auto"/>
          <w:right w:val="single" w:sz="4" w:space="4" w:color="auto"/>
        </w:pBdr>
        <w:ind w:left="0" w:firstLine="0"/>
        <w:jc w:val="center"/>
        <w:rPr>
          <w:rFonts w:asciiTheme="minorHAnsi" w:hAnsiTheme="minorHAnsi" w:cstheme="minorHAnsi"/>
          <w:b/>
          <w:szCs w:val="20"/>
        </w:rPr>
      </w:pPr>
      <w:r w:rsidRPr="00D649C4">
        <w:rPr>
          <w:rFonts w:asciiTheme="minorHAnsi" w:hAnsiTheme="minorHAnsi" w:cstheme="minorHAnsi"/>
          <w:b/>
          <w:szCs w:val="20"/>
        </w:rPr>
        <w:t>ZODPOVEDNOSŤ ZA VADY, ZÁRUKA</w:t>
      </w:r>
    </w:p>
    <w:p w14:paraId="6AC774EB" w14:textId="7089606A" w:rsidR="00851BCF" w:rsidRPr="00851BCF" w:rsidRDefault="00851BCF" w:rsidP="00D649C4">
      <w:pPr>
        <w:numPr>
          <w:ilvl w:val="0"/>
          <w:numId w:val="27"/>
        </w:numPr>
        <w:tabs>
          <w:tab w:val="left" w:pos="3544"/>
        </w:tabs>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Predávajúci je povinný dodať kupujúcemu predmet zmluvy, v rozsahu a akosti podľa </w:t>
      </w:r>
      <w:r w:rsidRPr="00A36DCE">
        <w:rPr>
          <w:rFonts w:asciiTheme="minorHAnsi" w:hAnsiTheme="minorHAnsi" w:cstheme="minorHAnsi"/>
          <w:bCs/>
          <w:i/>
          <w:iCs/>
          <w:szCs w:val="20"/>
        </w:rPr>
        <w:t>Prílohy č. 1</w:t>
      </w:r>
      <w:r w:rsidRPr="00851BCF">
        <w:rPr>
          <w:rFonts w:asciiTheme="minorHAnsi" w:hAnsiTheme="minorHAnsi" w:cstheme="minorHAnsi"/>
          <w:bCs/>
          <w:szCs w:val="20"/>
        </w:rPr>
        <w:t xml:space="preserve"> a </w:t>
      </w:r>
      <w:r w:rsidRPr="00A36DCE">
        <w:rPr>
          <w:rFonts w:asciiTheme="minorHAnsi" w:hAnsiTheme="minorHAnsi" w:cstheme="minorHAnsi"/>
          <w:bCs/>
          <w:i/>
          <w:iCs/>
          <w:szCs w:val="20"/>
        </w:rPr>
        <w:t>Prílohy č. 2</w:t>
      </w:r>
      <w:r w:rsidRPr="00851BCF">
        <w:rPr>
          <w:rFonts w:asciiTheme="minorHAnsi" w:hAnsiTheme="minorHAnsi" w:cstheme="minorHAnsi"/>
          <w:bCs/>
          <w:szCs w:val="20"/>
        </w:rPr>
        <w:t xml:space="preserve"> </w:t>
      </w:r>
      <w:r w:rsidR="00D649C4" w:rsidRPr="00A36DCE">
        <w:rPr>
          <w:rFonts w:asciiTheme="minorHAnsi" w:hAnsiTheme="minorHAnsi" w:cstheme="minorHAnsi"/>
          <w:bCs/>
          <w:i/>
          <w:iCs/>
          <w:szCs w:val="20"/>
        </w:rPr>
        <w:t>zmluvy</w:t>
      </w:r>
      <w:r w:rsidR="00D649C4">
        <w:rPr>
          <w:rFonts w:asciiTheme="minorHAnsi" w:hAnsiTheme="minorHAnsi" w:cstheme="minorHAnsi"/>
          <w:bCs/>
          <w:szCs w:val="20"/>
        </w:rPr>
        <w:t xml:space="preserve"> </w:t>
      </w:r>
      <w:r w:rsidRPr="00851BCF">
        <w:rPr>
          <w:rFonts w:asciiTheme="minorHAnsi" w:hAnsiTheme="minorHAnsi" w:cstheme="minorHAnsi"/>
          <w:bCs/>
          <w:szCs w:val="20"/>
        </w:rPr>
        <w:t>a ostatných podmienok v tejto zmluve, spôsobilý na trojzmennú prevádzku kupujúceho.</w:t>
      </w:r>
    </w:p>
    <w:p w14:paraId="00DD3909" w14:textId="77777777" w:rsidR="00851BCF" w:rsidRPr="00851BCF" w:rsidRDefault="00851BCF" w:rsidP="00D649C4">
      <w:pPr>
        <w:numPr>
          <w:ilvl w:val="0"/>
          <w:numId w:val="27"/>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Predávajúci prehlasuje, že ku dňu odovzdania predmetu zmluvy je jeho výlučným vlastníkom a nie je zaťažený právami tretích osôb. </w:t>
      </w:r>
    </w:p>
    <w:p w14:paraId="41E1C3D8" w14:textId="77777777" w:rsidR="00851BCF" w:rsidRPr="00851BCF" w:rsidRDefault="00851BCF" w:rsidP="00D649C4">
      <w:pPr>
        <w:numPr>
          <w:ilvl w:val="0"/>
          <w:numId w:val="27"/>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Predávajúci prehlasuje, že predmet zmluvy spĺňa všetky všeobecno-právne predpisy, technické normy na kvalitu, funkčnosť pre dlhodobé užívanie kupujúcim, ako aj všetky bezpečnostné, požiarne, hygienické normy v krajine kupujúceho (doložiť certifikáty).</w:t>
      </w:r>
    </w:p>
    <w:p w14:paraId="0D230A71" w14:textId="77777777" w:rsidR="00851BCF" w:rsidRPr="00851BCF" w:rsidRDefault="00851BCF" w:rsidP="00D649C4">
      <w:pPr>
        <w:numPr>
          <w:ilvl w:val="0"/>
          <w:numId w:val="27"/>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Predávajúci na predmet zmluvy poskytuje 24 mesačnú záruku. Záručná doba začína plynúť dňom protokolárneho prebratia predmetu zmluvy do užívania po skúšobnej prevádzke. Predávajúci záručný servis znáša na vlastné náklady.</w:t>
      </w:r>
    </w:p>
    <w:p w14:paraId="14544F3F" w14:textId="5CE66C9A" w:rsidR="00851BCF" w:rsidRPr="00851BCF" w:rsidRDefault="00851BCF" w:rsidP="00D649C4">
      <w:pPr>
        <w:numPr>
          <w:ilvl w:val="0"/>
          <w:numId w:val="27"/>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Záruka sa nevzťahuje na spotrebné diely, respektíve iné diely, ktoré tvoria </w:t>
      </w:r>
      <w:r w:rsidRPr="00A36DCE">
        <w:rPr>
          <w:rFonts w:asciiTheme="minorHAnsi" w:hAnsiTheme="minorHAnsi" w:cstheme="minorHAnsi"/>
          <w:bCs/>
          <w:i/>
          <w:iCs/>
          <w:szCs w:val="20"/>
        </w:rPr>
        <w:t>Prílohu č. 6</w:t>
      </w:r>
      <w:r w:rsidRPr="00851BCF">
        <w:rPr>
          <w:rFonts w:asciiTheme="minorHAnsi" w:hAnsiTheme="minorHAnsi" w:cstheme="minorHAnsi"/>
          <w:bCs/>
          <w:szCs w:val="20"/>
        </w:rPr>
        <w:t xml:space="preserve">, ktorú doloží predávajúci, pokiaľ neboli znefunkčnené prípadnou skrytou vadou. Záruka sa ďalej </w:t>
      </w:r>
      <w:r w:rsidR="00D649C4" w:rsidRPr="00851BCF">
        <w:rPr>
          <w:rFonts w:asciiTheme="minorHAnsi" w:hAnsiTheme="minorHAnsi" w:cstheme="minorHAnsi"/>
          <w:bCs/>
          <w:szCs w:val="20"/>
        </w:rPr>
        <w:t>nevzťahuje</w:t>
      </w:r>
      <w:r w:rsidRPr="00851BCF">
        <w:rPr>
          <w:rFonts w:asciiTheme="minorHAnsi" w:hAnsiTheme="minorHAnsi" w:cstheme="minorHAnsi"/>
          <w:bCs/>
          <w:szCs w:val="20"/>
        </w:rPr>
        <w:t xml:space="preserve"> na predmet zmluvy,  pokiaľ bol predmet zmluvy dokázateľne prevádzkovaný v rozpore s technickými podmienkami predmetu zmluvy, ktoré boli predmetom školenia alebo návodom na obsluhu. </w:t>
      </w:r>
    </w:p>
    <w:p w14:paraId="0170CE3A" w14:textId="77777777" w:rsidR="00851BCF" w:rsidRPr="00851BCF" w:rsidRDefault="00851BCF" w:rsidP="00D649C4">
      <w:pPr>
        <w:numPr>
          <w:ilvl w:val="0"/>
          <w:numId w:val="27"/>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Záručná doba neplynie po dobu, po ktorú nemohol kupujúci predmet zmluvy užívať pre vady, za ktoré zodpovedá predávajúci.</w:t>
      </w:r>
    </w:p>
    <w:p w14:paraId="5FA42C3C" w14:textId="77777777" w:rsidR="00851BCF" w:rsidRPr="00851BCF" w:rsidRDefault="00851BCF" w:rsidP="00D649C4">
      <w:pPr>
        <w:numPr>
          <w:ilvl w:val="0"/>
          <w:numId w:val="27"/>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V záručnej dobe predávajúci vykoná bezplatne záručné preventívne prehliadky predmetu zmluvy vo výrobcom predpísanom rozsahu podľa servisného manuálu, minimálne však 1x za 6 mesiacov. Poslednú servisnú prehliadku predávajúci vykoná dva týždne pred uplynutím záručnej doby a bezplatne odstráni všetky zistené vady a nedostatky predmetu zmluvy, na ktoré sa vzťahuje záruka.</w:t>
      </w:r>
    </w:p>
    <w:p w14:paraId="3841D73C" w14:textId="77777777" w:rsidR="00851BCF" w:rsidRPr="00851BCF" w:rsidRDefault="00851BCF" w:rsidP="00D649C4">
      <w:pPr>
        <w:numPr>
          <w:ilvl w:val="0"/>
          <w:numId w:val="27"/>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V záruke je zahrnuté aj bezplatné dodávanie náhradných dielov potrebných na riadne fungovanie predmetu zmluvy, ako aj poradenská starostlivosť o predmet zmluvy.</w:t>
      </w:r>
    </w:p>
    <w:p w14:paraId="50EAEB24" w14:textId="2127660A" w:rsidR="00851BCF" w:rsidRPr="00851BCF" w:rsidRDefault="00851BCF" w:rsidP="00D649C4">
      <w:pPr>
        <w:numPr>
          <w:ilvl w:val="0"/>
          <w:numId w:val="27"/>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Vzhľadom na to, že predmet zmluvy tvoria aj Vyhradené technické zariadenia (elektrické, zdvíhacie a iné) predávajúci je povinný preukázať odbornú spôsobilosť a oprávnenie pre poskytovanie opravárenských a servisných prác potrebných k opravám a údržbe predmetu zmluvy v zmysle legislatívnych predpisov platných v SR. Predmetné oprávnenie predávajúci priloží ako </w:t>
      </w:r>
      <w:r w:rsidRPr="00A36DCE">
        <w:rPr>
          <w:rFonts w:asciiTheme="minorHAnsi" w:hAnsiTheme="minorHAnsi" w:cstheme="minorHAnsi"/>
          <w:bCs/>
          <w:i/>
          <w:iCs/>
          <w:szCs w:val="20"/>
        </w:rPr>
        <w:t>Prílohu č. 7</w:t>
      </w:r>
      <w:r w:rsidR="00A36DCE">
        <w:rPr>
          <w:rFonts w:asciiTheme="minorHAnsi" w:hAnsiTheme="minorHAnsi" w:cstheme="minorHAnsi"/>
          <w:bCs/>
          <w:i/>
          <w:iCs/>
          <w:szCs w:val="20"/>
        </w:rPr>
        <w:t xml:space="preserve"> zmluvy</w:t>
      </w:r>
      <w:r w:rsidRPr="00851BCF">
        <w:rPr>
          <w:rFonts w:asciiTheme="minorHAnsi" w:hAnsiTheme="minorHAnsi" w:cstheme="minorHAnsi"/>
          <w:bCs/>
          <w:szCs w:val="20"/>
        </w:rPr>
        <w:t>.</w:t>
      </w:r>
    </w:p>
    <w:p w14:paraId="5F4BB5D1" w14:textId="77777777" w:rsidR="00851BCF" w:rsidRPr="00851BCF" w:rsidRDefault="00851BCF" w:rsidP="00851BCF">
      <w:pPr>
        <w:ind w:left="426"/>
        <w:jc w:val="both"/>
        <w:rPr>
          <w:rFonts w:asciiTheme="minorHAnsi" w:hAnsiTheme="minorHAnsi" w:cstheme="minorHAnsi"/>
          <w:bCs/>
          <w:szCs w:val="20"/>
        </w:rPr>
      </w:pPr>
    </w:p>
    <w:p w14:paraId="768B08C9" w14:textId="77777777" w:rsidR="00851BCF" w:rsidRPr="00851BCF" w:rsidRDefault="00851BCF" w:rsidP="00851BCF">
      <w:pPr>
        <w:ind w:left="426"/>
        <w:jc w:val="both"/>
        <w:rPr>
          <w:rFonts w:asciiTheme="minorHAnsi" w:hAnsiTheme="minorHAnsi" w:cstheme="minorHAnsi"/>
          <w:bCs/>
          <w:szCs w:val="20"/>
        </w:rPr>
      </w:pPr>
    </w:p>
    <w:p w14:paraId="4EDCFC82" w14:textId="77777777" w:rsidR="00851BCF" w:rsidRPr="00D649C4" w:rsidRDefault="00851BCF" w:rsidP="00D649C4">
      <w:pPr>
        <w:pStyle w:val="Odsekzoznamu"/>
        <w:numPr>
          <w:ilvl w:val="0"/>
          <w:numId w:val="33"/>
        </w:numPr>
        <w:pBdr>
          <w:top w:val="single" w:sz="4" w:space="1" w:color="auto"/>
          <w:left w:val="single" w:sz="4" w:space="4" w:color="auto"/>
          <w:bottom w:val="single" w:sz="4" w:space="1" w:color="auto"/>
          <w:right w:val="single" w:sz="4" w:space="4" w:color="auto"/>
        </w:pBdr>
        <w:ind w:left="0" w:firstLine="0"/>
        <w:jc w:val="center"/>
        <w:rPr>
          <w:rFonts w:asciiTheme="minorHAnsi" w:hAnsiTheme="minorHAnsi" w:cstheme="minorHAnsi"/>
          <w:b/>
          <w:szCs w:val="20"/>
        </w:rPr>
      </w:pPr>
      <w:r w:rsidRPr="00D649C4">
        <w:rPr>
          <w:rFonts w:asciiTheme="minorHAnsi" w:hAnsiTheme="minorHAnsi" w:cstheme="minorHAnsi"/>
          <w:b/>
          <w:szCs w:val="20"/>
        </w:rPr>
        <w:t>OZNÁMENIE VÁD A NÁROKY Z VÁD POČAS ZÁRUČNEJ DOBY</w:t>
      </w:r>
    </w:p>
    <w:p w14:paraId="567D1AB7" w14:textId="7932A65E" w:rsidR="00851BCF" w:rsidRPr="00851BCF" w:rsidRDefault="00851BCF" w:rsidP="00D649C4">
      <w:pPr>
        <w:numPr>
          <w:ilvl w:val="0"/>
          <w:numId w:val="28"/>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Vady technických zariadení predmetu zmluvy je kupujúci povinný písomne reklamovať u predávajúceho bez zbytočného odkladu po ich zistení, najneskôr však do konca záručnej doby. Pre dodržanie podmienky písomnej reklamácie postačí uplatniť reklamáciu e-mailom na adresu </w:t>
      </w:r>
      <w:r w:rsidR="00D649C4" w:rsidRPr="00D649C4">
        <w:rPr>
          <w:rFonts w:asciiTheme="minorHAnsi" w:hAnsiTheme="minorHAnsi" w:cstheme="minorHAnsi"/>
          <w:bCs/>
          <w:szCs w:val="20"/>
          <w:highlight w:val="yellow"/>
        </w:rPr>
        <w:t>.....</w:t>
      </w:r>
      <w:r w:rsidR="00D649C4">
        <w:rPr>
          <w:rFonts w:asciiTheme="minorHAnsi" w:hAnsiTheme="minorHAnsi" w:cstheme="minorHAnsi"/>
          <w:bCs/>
          <w:szCs w:val="20"/>
        </w:rPr>
        <w:t xml:space="preserve"> </w:t>
      </w:r>
      <w:r w:rsidRPr="00851BCF">
        <w:rPr>
          <w:rFonts w:asciiTheme="minorHAnsi" w:hAnsiTheme="minorHAnsi" w:cstheme="minorHAnsi"/>
          <w:bCs/>
          <w:szCs w:val="20"/>
        </w:rPr>
        <w:t>.</w:t>
      </w:r>
    </w:p>
    <w:p w14:paraId="1876D578" w14:textId="77777777" w:rsidR="00851BCF" w:rsidRPr="00851BCF" w:rsidRDefault="00851BCF" w:rsidP="00D649C4">
      <w:pPr>
        <w:numPr>
          <w:ilvl w:val="0"/>
          <w:numId w:val="28"/>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Ak si kupujúci uplatní nárok na odstránenie vady predmetu zmluvy, predávajúci je povinný zabezpečiť, že servisný technik sa dostaví na opravu max. do 24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siedmich dní od nahlásenia vady.</w:t>
      </w:r>
    </w:p>
    <w:p w14:paraId="21E82128" w14:textId="77777777" w:rsidR="00851BCF" w:rsidRPr="00851BCF" w:rsidRDefault="00851BCF" w:rsidP="00D649C4">
      <w:pPr>
        <w:numPr>
          <w:ilvl w:val="0"/>
          <w:numId w:val="28"/>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V prípade omeškania predávajúceho s odstránením vady oproti lehote uvedenej v ods. 2 tohto článku zmluvy, je predávajúci povinný zabezpečiť kupujúcemu náhradnú technológiu (predmet zmluvy) použiteľnú na rovnaký účel, ako </w:t>
      </w:r>
      <w:proofErr w:type="spellStart"/>
      <w:r w:rsidRPr="00851BCF">
        <w:rPr>
          <w:rFonts w:asciiTheme="minorHAnsi" w:hAnsiTheme="minorHAnsi" w:cstheme="minorHAnsi"/>
          <w:bCs/>
          <w:szCs w:val="20"/>
        </w:rPr>
        <w:t>vadná</w:t>
      </w:r>
      <w:proofErr w:type="spellEnd"/>
      <w:r w:rsidRPr="00851BCF">
        <w:rPr>
          <w:rFonts w:asciiTheme="minorHAnsi" w:hAnsiTheme="minorHAnsi" w:cstheme="minorHAnsi"/>
          <w:bCs/>
          <w:szCs w:val="20"/>
        </w:rPr>
        <w:t xml:space="preserve"> technológia (predmet zmluvy), v opačnom prípade má kupujúci právo na uplatnenie zmluvnej pokuty voči predávajúcemu vo výške 3 500,00 EUR za každý deň omeškania predávajúceho s odstránením vady. Tým nie je dotknutý nárok kupujúceho na náhradu škody v plnej výške.</w:t>
      </w:r>
    </w:p>
    <w:p w14:paraId="614CB6B9" w14:textId="32F427A8" w:rsidR="00851BCF" w:rsidRPr="00851BCF" w:rsidRDefault="00851BCF" w:rsidP="00D649C4">
      <w:pPr>
        <w:numPr>
          <w:ilvl w:val="0"/>
          <w:numId w:val="28"/>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lastRenderedPageBreak/>
        <w:t xml:space="preserve">Ak predávajúci neodstráni vadu ani v priebehu </w:t>
      </w:r>
      <w:r w:rsidR="00D649C4" w:rsidRPr="00851BCF">
        <w:rPr>
          <w:rFonts w:asciiTheme="minorHAnsi" w:hAnsiTheme="minorHAnsi" w:cstheme="minorHAnsi"/>
          <w:bCs/>
          <w:szCs w:val="20"/>
        </w:rPr>
        <w:t>ďalších</w:t>
      </w:r>
      <w:r w:rsidRPr="00851BCF">
        <w:rPr>
          <w:rFonts w:asciiTheme="minorHAnsi" w:hAnsiTheme="minorHAnsi" w:cstheme="minorHAnsi"/>
          <w:bCs/>
          <w:szCs w:val="20"/>
        </w:rPr>
        <w:t xml:space="preserve"> 5 </w:t>
      </w:r>
      <w:r w:rsidR="00D649C4" w:rsidRPr="00851BCF">
        <w:rPr>
          <w:rFonts w:asciiTheme="minorHAnsi" w:hAnsiTheme="minorHAnsi" w:cstheme="minorHAnsi"/>
          <w:bCs/>
          <w:szCs w:val="20"/>
        </w:rPr>
        <w:t>kalendárnych</w:t>
      </w:r>
      <w:r w:rsidRPr="00851BCF">
        <w:rPr>
          <w:rFonts w:asciiTheme="minorHAnsi" w:hAnsiTheme="minorHAnsi" w:cstheme="minorHAnsi"/>
          <w:bCs/>
          <w:szCs w:val="20"/>
        </w:rPr>
        <w:t xml:space="preserve"> dní, alebo ak vyhlási, že vadu neodstráni, alebo ak je vada neodstrániteľná, kupujúci je oprávnený od zmluvy odstúpiť.</w:t>
      </w:r>
    </w:p>
    <w:p w14:paraId="570AC414" w14:textId="77777777" w:rsidR="00851BCF" w:rsidRPr="00851BCF" w:rsidRDefault="00851BCF" w:rsidP="00D649C4">
      <w:pPr>
        <w:numPr>
          <w:ilvl w:val="0"/>
          <w:numId w:val="28"/>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Predávajúci zároveň zodpovedá za škodu spôsobenú kupujúcemu nepravdivosťou a/alebo neúplnosťou ktoréhokoľvek z vyhlásení predávajúceho v tejto časti zmluvy.</w:t>
      </w:r>
    </w:p>
    <w:p w14:paraId="53110A2E" w14:textId="77777777" w:rsidR="00851BCF" w:rsidRPr="00851BCF" w:rsidRDefault="00851BCF" w:rsidP="00D649C4">
      <w:pPr>
        <w:numPr>
          <w:ilvl w:val="0"/>
          <w:numId w:val="28"/>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Predávajúci garantuje dodávku náhradných dielov pre dodaný predmet zmluvy počas 10 rokov od ukončenia výroby posledného typu danej technológie (predmet zmluvy) podľa čl. I ods. 2 tejto zmluvy.</w:t>
      </w:r>
    </w:p>
    <w:p w14:paraId="4FC07B86" w14:textId="77777777" w:rsidR="00851BCF" w:rsidRPr="00851BCF" w:rsidRDefault="00851BCF" w:rsidP="00D649C4">
      <w:pPr>
        <w:numPr>
          <w:ilvl w:val="0"/>
          <w:numId w:val="28"/>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 xml:space="preserve">Kupujúci a predávajúci sú povinní dohodnúť sa po uplynutí záručnej doby na uzatvorení zmluvy o pozáručnom servise podľa vzájomne dohodnutého cenníka platného v čase podpisu zmluvy na dobu minimálne 10 rokov od skončenia záručnej doby na predmet zmluvy. </w:t>
      </w:r>
    </w:p>
    <w:p w14:paraId="264FA457" w14:textId="77777777" w:rsidR="00851BCF" w:rsidRPr="00851BCF" w:rsidRDefault="00851BCF" w:rsidP="00851BCF">
      <w:pPr>
        <w:ind w:left="426"/>
        <w:jc w:val="both"/>
        <w:rPr>
          <w:rFonts w:asciiTheme="minorHAnsi" w:hAnsiTheme="minorHAnsi" w:cstheme="minorHAnsi"/>
          <w:bCs/>
          <w:szCs w:val="20"/>
        </w:rPr>
      </w:pPr>
    </w:p>
    <w:p w14:paraId="58605D38" w14:textId="77777777" w:rsidR="00851BCF" w:rsidRPr="00851BCF" w:rsidRDefault="00851BCF" w:rsidP="00851BCF">
      <w:pPr>
        <w:ind w:left="426"/>
        <w:jc w:val="both"/>
        <w:rPr>
          <w:rFonts w:asciiTheme="minorHAnsi" w:hAnsiTheme="minorHAnsi" w:cstheme="minorHAnsi"/>
          <w:bCs/>
          <w:szCs w:val="20"/>
        </w:rPr>
      </w:pPr>
    </w:p>
    <w:p w14:paraId="03E50F5B" w14:textId="77777777" w:rsidR="00851BCF" w:rsidRPr="00A36DCE" w:rsidRDefault="00851BCF" w:rsidP="00A36DCE">
      <w:pPr>
        <w:pStyle w:val="Odsekzoznamu"/>
        <w:numPr>
          <w:ilvl w:val="0"/>
          <w:numId w:val="33"/>
        </w:numPr>
        <w:pBdr>
          <w:top w:val="single" w:sz="4" w:space="1" w:color="auto"/>
          <w:left w:val="single" w:sz="4" w:space="4" w:color="auto"/>
          <w:bottom w:val="single" w:sz="4" w:space="1" w:color="auto"/>
          <w:right w:val="single" w:sz="4" w:space="4" w:color="auto"/>
        </w:pBdr>
        <w:ind w:left="0" w:firstLine="0"/>
        <w:jc w:val="center"/>
        <w:rPr>
          <w:rFonts w:asciiTheme="minorHAnsi" w:hAnsiTheme="minorHAnsi" w:cstheme="minorHAnsi"/>
          <w:b/>
          <w:szCs w:val="20"/>
        </w:rPr>
      </w:pPr>
      <w:r w:rsidRPr="00A36DCE">
        <w:rPr>
          <w:rFonts w:asciiTheme="minorHAnsi" w:hAnsiTheme="minorHAnsi" w:cstheme="minorHAnsi"/>
          <w:b/>
          <w:szCs w:val="20"/>
        </w:rPr>
        <w:t>ODSTÚPENIE OD ZMLUVY</w:t>
      </w:r>
    </w:p>
    <w:p w14:paraId="3600F9DC" w14:textId="77777777" w:rsidR="00851BCF" w:rsidRPr="00851BCF" w:rsidRDefault="00851BCF" w:rsidP="00A36DCE">
      <w:pPr>
        <w:numPr>
          <w:ilvl w:val="0"/>
          <w:numId w:val="29"/>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Kupujúci je oprávnený písomne odstúpiť od tejto zmluvy v prípade, že predávajúci podstatne poruší zmluvné povinnosti. Za podstatné porušenie zmluvných povinností sa považuje, ako je uvedené v tejto zmluve, najmä, nie však výlučne, nedodanie predmetu zmluvy v zmysle dohodnutých podmienok riadne a včas a v kvalite podľa dohodnutých podmienok a jej neodovzdanie kupujúcemu v zmluvne dohodnutej lehote, ako aj neodstránenie vád predmetu kúpy za podmienok uvedených v tejto zmluve.</w:t>
      </w:r>
    </w:p>
    <w:p w14:paraId="5E7E3D9E" w14:textId="77777777" w:rsidR="00851BCF" w:rsidRPr="00851BCF" w:rsidRDefault="00851BCF" w:rsidP="00A36DCE">
      <w:pPr>
        <w:numPr>
          <w:ilvl w:val="0"/>
          <w:numId w:val="29"/>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Pokiaľ predmet zmluvy nebude spĺňať podmienky a technické parametre požadované kupujúcim v procese obstarávania, kupujúci je oprávnený od tejto zmluvy odstúpiť a má nárok na náhradu škody.</w:t>
      </w:r>
    </w:p>
    <w:p w14:paraId="2C0EC84A" w14:textId="77777777" w:rsidR="00851BCF" w:rsidRPr="00851BCF" w:rsidRDefault="00851BCF" w:rsidP="00A36DCE">
      <w:pPr>
        <w:numPr>
          <w:ilvl w:val="0"/>
          <w:numId w:val="29"/>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Predávajúci je oprávnený odstúpiť od tejto zmluvy, v prípade, že kupujúci nezaplatí dohodnutú kúpnu cenu v zmysle zmluvne dohodnutých platobných podmienok ani do 30 dní od uplynutia dojednanej lehoty splatnosti.</w:t>
      </w:r>
    </w:p>
    <w:p w14:paraId="4E269C51" w14:textId="77777777" w:rsidR="00851BCF" w:rsidRPr="00851BCF" w:rsidRDefault="00851BCF" w:rsidP="00A36DCE">
      <w:pPr>
        <w:numPr>
          <w:ilvl w:val="0"/>
          <w:numId w:val="29"/>
        </w:numPr>
        <w:spacing w:before="120" w:after="120"/>
        <w:ind w:left="425" w:hanging="357"/>
        <w:jc w:val="both"/>
        <w:rPr>
          <w:rFonts w:asciiTheme="minorHAnsi" w:hAnsiTheme="minorHAnsi" w:cstheme="minorHAnsi"/>
          <w:bCs/>
          <w:szCs w:val="20"/>
        </w:rPr>
      </w:pPr>
      <w:r w:rsidRPr="00851BCF">
        <w:rPr>
          <w:rFonts w:asciiTheme="minorHAnsi" w:hAnsiTheme="minorHAnsi" w:cstheme="minorHAnsi"/>
          <w:bCs/>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14:paraId="6D1DE5E1" w14:textId="77777777" w:rsidR="00851BCF" w:rsidRPr="00851BCF" w:rsidRDefault="00851BCF" w:rsidP="00851BCF">
      <w:pPr>
        <w:ind w:left="426"/>
        <w:jc w:val="both"/>
        <w:rPr>
          <w:rFonts w:asciiTheme="minorHAnsi" w:hAnsiTheme="minorHAnsi" w:cstheme="minorHAnsi"/>
          <w:bCs/>
          <w:szCs w:val="20"/>
        </w:rPr>
      </w:pPr>
    </w:p>
    <w:p w14:paraId="2F08C8F3" w14:textId="77777777" w:rsidR="00851BCF" w:rsidRPr="00851BCF" w:rsidRDefault="00851BCF" w:rsidP="00851BCF">
      <w:pPr>
        <w:jc w:val="both"/>
        <w:rPr>
          <w:rFonts w:asciiTheme="minorHAnsi" w:hAnsiTheme="minorHAnsi" w:cstheme="minorHAnsi"/>
          <w:bCs/>
          <w:szCs w:val="20"/>
        </w:rPr>
      </w:pPr>
    </w:p>
    <w:p w14:paraId="7F11CE71" w14:textId="77777777" w:rsidR="00851BCF" w:rsidRPr="00D649C4" w:rsidRDefault="00851BCF" w:rsidP="00D649C4">
      <w:pPr>
        <w:pStyle w:val="Odsekzoznamu"/>
        <w:numPr>
          <w:ilvl w:val="0"/>
          <w:numId w:val="33"/>
        </w:numPr>
        <w:pBdr>
          <w:top w:val="single" w:sz="4" w:space="1" w:color="auto"/>
          <w:left w:val="single" w:sz="4" w:space="4" w:color="auto"/>
          <w:bottom w:val="single" w:sz="4" w:space="1" w:color="auto"/>
          <w:right w:val="single" w:sz="4" w:space="4" w:color="auto"/>
        </w:pBdr>
        <w:ind w:left="0" w:firstLine="0"/>
        <w:jc w:val="center"/>
        <w:rPr>
          <w:rFonts w:asciiTheme="minorHAnsi" w:hAnsiTheme="minorHAnsi" w:cstheme="minorHAnsi"/>
          <w:b/>
          <w:szCs w:val="20"/>
        </w:rPr>
      </w:pPr>
      <w:r w:rsidRPr="00D649C4">
        <w:rPr>
          <w:rFonts w:asciiTheme="minorHAnsi" w:hAnsiTheme="minorHAnsi" w:cstheme="minorHAnsi"/>
          <w:b/>
          <w:szCs w:val="20"/>
        </w:rPr>
        <w:t>ZÁVEREČNÉ USTANOVENIA</w:t>
      </w:r>
    </w:p>
    <w:p w14:paraId="3CB1F7A2" w14:textId="77777777" w:rsidR="00851BCF" w:rsidRPr="00851BCF" w:rsidRDefault="00851BCF" w:rsidP="00D649C4">
      <w:pPr>
        <w:numPr>
          <w:ilvl w:val="0"/>
          <w:numId w:val="30"/>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Právne vzťahy touto zmluvou neupravené sa riadia slovenským právom, najmä príslušnými ustanoveniami Obchodného zákonníka, ako aj ďalšími relevantnými právnymi predpismi Slovenskej republiky.</w:t>
      </w:r>
    </w:p>
    <w:p w14:paraId="1275D2DB" w14:textId="77777777" w:rsidR="00851BCF" w:rsidRPr="00851BCF" w:rsidRDefault="00851BCF" w:rsidP="00D649C4">
      <w:pPr>
        <w:numPr>
          <w:ilvl w:val="0"/>
          <w:numId w:val="30"/>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 xml:space="preserve">Zmluvné strany sa zaväzujú, že všetky spory, ktoré vzniknú z tejto zmluvy alebo v súvislosti s ňou, vrátane sporov o výklad tejto </w:t>
      </w:r>
      <w:r w:rsidRPr="00D649C4">
        <w:rPr>
          <w:rFonts w:asciiTheme="minorHAnsi" w:hAnsiTheme="minorHAnsi" w:cstheme="minorHAnsi"/>
          <w:bCs/>
          <w:szCs w:val="20"/>
        </w:rPr>
        <w:t xml:space="preserve">zmluvy, budú riešené zmierom. Ak nedôjde k vyriešeniu sporov zmierom, zmluvné strany predložia spor na rozhodnutie súdu v Slovenskej republike príslušnému podľa procesných predpisov SR. </w:t>
      </w:r>
      <w:r w:rsidRPr="00D649C4">
        <w:rPr>
          <w:rStyle w:val="Zvraznenie"/>
          <w:rFonts w:asciiTheme="minorHAnsi" w:hAnsiTheme="minorHAnsi" w:cstheme="minorHAnsi"/>
          <w:bCs/>
          <w:szCs w:val="20"/>
        </w:rPr>
        <w:t>Zmluvné strany sa dohodli, že táto zmluva a všetky vzťahy (hmotnoprávne aj procesné) z nej vyplývajúce sa budú spravovať právnym poriadkom Slovenskej republiky.</w:t>
      </w:r>
    </w:p>
    <w:p w14:paraId="4D26CD3C" w14:textId="77777777" w:rsidR="00851BCF" w:rsidRPr="00851BCF" w:rsidRDefault="00851BCF" w:rsidP="00D649C4">
      <w:pPr>
        <w:numPr>
          <w:ilvl w:val="0"/>
          <w:numId w:val="30"/>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Táto zmluva môže byť doplnená a zmenená len na základe písomného dodatku podpísaného zmluvnými stranami.</w:t>
      </w:r>
    </w:p>
    <w:p w14:paraId="649C610B" w14:textId="77777777" w:rsidR="00851BCF" w:rsidRPr="00851BCF" w:rsidRDefault="00851BCF" w:rsidP="00D649C4">
      <w:pPr>
        <w:numPr>
          <w:ilvl w:val="0"/>
          <w:numId w:val="30"/>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Žiadna zo zmluvných strán nie je oprávnená postúpiť svoje práva a povinnosti podľa tejto zmluvy na inú osobu bez predchádzajúceho písomného súhlasu druhej zmluvnej strany.</w:t>
      </w:r>
    </w:p>
    <w:p w14:paraId="5E43D290" w14:textId="77777777" w:rsidR="00851BCF" w:rsidRPr="00851BCF" w:rsidRDefault="00851BCF" w:rsidP="00D649C4">
      <w:pPr>
        <w:numPr>
          <w:ilvl w:val="0"/>
          <w:numId w:val="30"/>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6AF1C9E8" w14:textId="77777777" w:rsidR="00851BCF" w:rsidRPr="00851BCF" w:rsidRDefault="00851BCF" w:rsidP="00D649C4">
      <w:pPr>
        <w:numPr>
          <w:ilvl w:val="0"/>
          <w:numId w:val="30"/>
        </w:numPr>
        <w:spacing w:before="120" w:after="120"/>
        <w:ind w:left="426"/>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 xml:space="preserve">Predávajúci je povinný strpieť výkon kontroly/auditu súvisiaceho s dodávaným tovarom, uskutočnenými stavebnými prácami a poskytnutými službami kedykoľvek počas platnosti a účinnosti Zmluvy, a to oprávnenými osobami a poskytnúť im všetku potrebnú súčinnosť. </w:t>
      </w:r>
    </w:p>
    <w:p w14:paraId="58DBC330" w14:textId="77777777" w:rsidR="00851BCF" w:rsidRPr="00851BCF" w:rsidRDefault="00851BCF" w:rsidP="00D649C4">
      <w:pPr>
        <w:spacing w:before="120" w:after="120"/>
        <w:ind w:left="426"/>
        <w:jc w:val="both"/>
        <w:outlineLvl w:val="1"/>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lastRenderedPageBreak/>
        <w:t xml:space="preserve">Oprávnené osoby na výkon kontroly/auditu sú najmä: </w:t>
      </w:r>
    </w:p>
    <w:p w14:paraId="01DBF6A9" w14:textId="77777777" w:rsidR="00851BCF" w:rsidRPr="00851BCF" w:rsidRDefault="00851BCF" w:rsidP="00D649C4">
      <w:pPr>
        <w:spacing w:before="120" w:after="120"/>
        <w:ind w:left="851"/>
        <w:jc w:val="both"/>
        <w:outlineLvl w:val="1"/>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a) Poskytovateľ a ním poverené osoby,</w:t>
      </w:r>
    </w:p>
    <w:p w14:paraId="6E926C49" w14:textId="77777777" w:rsidR="00851BCF" w:rsidRPr="00851BCF" w:rsidRDefault="00851BCF" w:rsidP="00D649C4">
      <w:pPr>
        <w:spacing w:before="120" w:after="120"/>
        <w:ind w:left="851"/>
        <w:jc w:val="both"/>
        <w:outlineLvl w:val="1"/>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b) Útvar vnútorného auditu Riadiaceho orgánu alebo Sprostredkovateľského orgánu a nimi poverené osoby,</w:t>
      </w:r>
    </w:p>
    <w:p w14:paraId="025123E3" w14:textId="582E25AA" w:rsidR="00851BCF" w:rsidRPr="00851BCF" w:rsidRDefault="00851BCF" w:rsidP="00D649C4">
      <w:pPr>
        <w:spacing w:before="120" w:after="120"/>
        <w:ind w:left="851"/>
        <w:jc w:val="both"/>
        <w:outlineLvl w:val="1"/>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 xml:space="preserve">c) Najvyšší </w:t>
      </w:r>
      <w:r w:rsidR="00D649C4" w:rsidRPr="00851BCF">
        <w:rPr>
          <w:rFonts w:asciiTheme="minorHAnsi" w:hAnsiTheme="minorHAnsi" w:cstheme="minorHAnsi"/>
          <w:bCs/>
          <w:color w:val="000000" w:themeColor="text1"/>
          <w:szCs w:val="20"/>
        </w:rPr>
        <w:t>kontrolný</w:t>
      </w:r>
      <w:r w:rsidRPr="00851BCF">
        <w:rPr>
          <w:rFonts w:asciiTheme="minorHAnsi" w:hAnsiTheme="minorHAnsi" w:cstheme="minorHAnsi"/>
          <w:bCs/>
          <w:color w:val="000000" w:themeColor="text1"/>
          <w:szCs w:val="20"/>
        </w:rPr>
        <w:t>́ úrad SR a ním poverené osoby,</w:t>
      </w:r>
    </w:p>
    <w:p w14:paraId="7DDA6D24" w14:textId="1DBCCA93" w:rsidR="00851BCF" w:rsidRPr="00851BCF" w:rsidRDefault="00851BCF" w:rsidP="00D649C4">
      <w:pPr>
        <w:spacing w:before="120" w:after="120"/>
        <w:ind w:left="851"/>
        <w:jc w:val="both"/>
        <w:outlineLvl w:val="1"/>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 xml:space="preserve">d) Orgán auditu, jeho spolupracujúce orgány (Úrad vládneho auditu) a osoby poverené na </w:t>
      </w:r>
      <w:r w:rsidR="00371377" w:rsidRPr="00851BCF">
        <w:rPr>
          <w:rFonts w:asciiTheme="minorHAnsi" w:hAnsiTheme="minorHAnsi" w:cstheme="minorHAnsi"/>
          <w:bCs/>
          <w:color w:val="000000" w:themeColor="text1"/>
          <w:szCs w:val="20"/>
        </w:rPr>
        <w:t>výkon</w:t>
      </w:r>
      <w:r w:rsidRPr="00851BCF">
        <w:rPr>
          <w:rFonts w:asciiTheme="minorHAnsi" w:hAnsiTheme="minorHAnsi" w:cstheme="minorHAnsi"/>
          <w:bCs/>
          <w:color w:val="000000" w:themeColor="text1"/>
          <w:szCs w:val="20"/>
        </w:rPr>
        <w:t xml:space="preserve"> kontroly/auditu,</w:t>
      </w:r>
    </w:p>
    <w:p w14:paraId="3F99E854" w14:textId="77777777" w:rsidR="00851BCF" w:rsidRPr="00851BCF" w:rsidRDefault="00851BCF" w:rsidP="00D649C4">
      <w:pPr>
        <w:spacing w:before="120" w:after="120"/>
        <w:ind w:left="851"/>
        <w:jc w:val="both"/>
        <w:outlineLvl w:val="1"/>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e) Splnomocnení zástupcovia Európskej Komisie a Európskeho dvora audítorov,</w:t>
      </w:r>
    </w:p>
    <w:p w14:paraId="0E72BECD" w14:textId="11BFC9D1" w:rsidR="00851BCF" w:rsidRPr="00851BCF" w:rsidRDefault="00851BCF" w:rsidP="00D649C4">
      <w:pPr>
        <w:spacing w:before="120" w:after="120"/>
        <w:ind w:left="851"/>
        <w:jc w:val="both"/>
        <w:outlineLvl w:val="1"/>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 xml:space="preserve">f) Orgán zabezpečujúci ochranu </w:t>
      </w:r>
      <w:r w:rsidR="00D649C4" w:rsidRPr="00851BCF">
        <w:rPr>
          <w:rFonts w:asciiTheme="minorHAnsi" w:hAnsiTheme="minorHAnsi" w:cstheme="minorHAnsi"/>
          <w:bCs/>
          <w:color w:val="000000" w:themeColor="text1"/>
          <w:szCs w:val="20"/>
        </w:rPr>
        <w:t>finančných</w:t>
      </w:r>
      <w:r w:rsidRPr="00851BCF">
        <w:rPr>
          <w:rFonts w:asciiTheme="minorHAnsi" w:hAnsiTheme="minorHAnsi" w:cstheme="minorHAnsi"/>
          <w:bCs/>
          <w:color w:val="000000" w:themeColor="text1"/>
          <w:szCs w:val="20"/>
        </w:rPr>
        <w:t xml:space="preserve"> záujmov EÚ,</w:t>
      </w:r>
    </w:p>
    <w:p w14:paraId="630E819B" w14:textId="29EF8F8C" w:rsidR="00851BCF" w:rsidRPr="00851BCF" w:rsidRDefault="00851BCF" w:rsidP="00D649C4">
      <w:pPr>
        <w:spacing w:before="120" w:after="120"/>
        <w:ind w:left="851"/>
        <w:jc w:val="both"/>
        <w:rPr>
          <w:rFonts w:asciiTheme="minorHAnsi" w:hAnsiTheme="minorHAnsi" w:cstheme="minorHAnsi"/>
          <w:bCs/>
          <w:szCs w:val="20"/>
        </w:rPr>
      </w:pPr>
      <w:r w:rsidRPr="00851BCF">
        <w:rPr>
          <w:rFonts w:asciiTheme="minorHAnsi" w:hAnsiTheme="minorHAnsi" w:cstheme="minorHAnsi"/>
          <w:bCs/>
          <w:color w:val="000000" w:themeColor="text1"/>
          <w:szCs w:val="20"/>
        </w:rPr>
        <w:t xml:space="preserve">g) Osoby prizvané orgánmi </w:t>
      </w:r>
      <w:r w:rsidR="00D649C4" w:rsidRPr="00851BCF">
        <w:rPr>
          <w:rFonts w:asciiTheme="minorHAnsi" w:hAnsiTheme="minorHAnsi" w:cstheme="minorHAnsi"/>
          <w:bCs/>
          <w:color w:val="000000" w:themeColor="text1"/>
          <w:szCs w:val="20"/>
        </w:rPr>
        <w:t>uvedenými</w:t>
      </w:r>
      <w:r w:rsidRPr="00851BCF">
        <w:rPr>
          <w:rFonts w:asciiTheme="minorHAnsi" w:hAnsiTheme="minorHAnsi" w:cstheme="minorHAnsi"/>
          <w:bCs/>
          <w:color w:val="000000" w:themeColor="text1"/>
          <w:szCs w:val="20"/>
        </w:rPr>
        <w:t xml:space="preserve"> v písm. a) až f) v súlade s </w:t>
      </w:r>
      <w:r w:rsidR="00D649C4" w:rsidRPr="00851BCF">
        <w:rPr>
          <w:rFonts w:asciiTheme="minorHAnsi" w:hAnsiTheme="minorHAnsi" w:cstheme="minorHAnsi"/>
          <w:bCs/>
          <w:color w:val="000000" w:themeColor="text1"/>
          <w:szCs w:val="20"/>
        </w:rPr>
        <w:t>príslušnými</w:t>
      </w:r>
      <w:r w:rsidRPr="00851BCF">
        <w:rPr>
          <w:rFonts w:asciiTheme="minorHAnsi" w:hAnsiTheme="minorHAnsi" w:cstheme="minorHAnsi"/>
          <w:bCs/>
          <w:color w:val="000000" w:themeColor="text1"/>
          <w:szCs w:val="20"/>
        </w:rPr>
        <w:t xml:space="preserve"> </w:t>
      </w:r>
      <w:r w:rsidR="00D649C4">
        <w:rPr>
          <w:rFonts w:asciiTheme="minorHAnsi" w:hAnsiTheme="minorHAnsi" w:cstheme="minorHAnsi"/>
          <w:bCs/>
          <w:color w:val="000000" w:themeColor="text1"/>
          <w:szCs w:val="20"/>
        </w:rPr>
        <w:t>p</w:t>
      </w:r>
      <w:r w:rsidRPr="00851BCF">
        <w:rPr>
          <w:rFonts w:asciiTheme="minorHAnsi" w:hAnsiTheme="minorHAnsi" w:cstheme="minorHAnsi"/>
          <w:bCs/>
          <w:color w:val="000000" w:themeColor="text1"/>
          <w:szCs w:val="20"/>
        </w:rPr>
        <w:t>rávnymi predpismi SR a právnymi aktmi EÚ.</w:t>
      </w:r>
      <w:r w:rsidRPr="00851BCF" w:rsidDel="00023CA0">
        <w:rPr>
          <w:rFonts w:asciiTheme="minorHAnsi" w:hAnsiTheme="minorHAnsi" w:cstheme="minorHAnsi"/>
          <w:bCs/>
          <w:color w:val="000000" w:themeColor="text1"/>
          <w:szCs w:val="20"/>
        </w:rPr>
        <w:t xml:space="preserve"> </w:t>
      </w:r>
    </w:p>
    <w:p w14:paraId="3E8F0DEC" w14:textId="77777777" w:rsidR="00851BCF" w:rsidRPr="00851BCF" w:rsidRDefault="00851BCF" w:rsidP="00D649C4">
      <w:pPr>
        <w:numPr>
          <w:ilvl w:val="0"/>
          <w:numId w:val="30"/>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Neoddeliteľnou súčasťou tejto zmluvy sú nasledujúce prílohy:</w:t>
      </w:r>
    </w:p>
    <w:p w14:paraId="1115DED2" w14:textId="389D9371" w:rsidR="00851BCF" w:rsidRPr="00851BCF" w:rsidRDefault="00851BCF" w:rsidP="00AF08D0">
      <w:pPr>
        <w:spacing w:before="120" w:after="120"/>
        <w:ind w:left="1560" w:hanging="1134"/>
        <w:rPr>
          <w:rFonts w:asciiTheme="minorHAnsi" w:hAnsiTheme="minorHAnsi" w:cstheme="minorHAnsi"/>
          <w:bCs/>
          <w:szCs w:val="20"/>
        </w:rPr>
      </w:pPr>
      <w:r w:rsidRPr="00851BCF">
        <w:rPr>
          <w:rFonts w:asciiTheme="minorHAnsi" w:hAnsiTheme="minorHAnsi" w:cstheme="minorHAnsi"/>
          <w:bCs/>
          <w:szCs w:val="20"/>
        </w:rPr>
        <w:t>Príloha č. 1 – Technická špecifikácia</w:t>
      </w:r>
      <w:r w:rsidR="00371377">
        <w:rPr>
          <w:rFonts w:asciiTheme="minorHAnsi" w:hAnsiTheme="minorHAnsi" w:cstheme="minorHAnsi"/>
          <w:bCs/>
          <w:szCs w:val="20"/>
        </w:rPr>
        <w:t xml:space="preserve"> (podrobný </w:t>
      </w:r>
      <w:r w:rsidR="00AF08D0">
        <w:rPr>
          <w:rFonts w:asciiTheme="minorHAnsi" w:hAnsiTheme="minorHAnsi" w:cstheme="minorHAnsi"/>
          <w:bCs/>
          <w:szCs w:val="20"/>
        </w:rPr>
        <w:t xml:space="preserve">opis </w:t>
      </w:r>
      <w:r w:rsidR="00371377">
        <w:rPr>
          <w:rFonts w:asciiTheme="minorHAnsi" w:hAnsiTheme="minorHAnsi" w:cstheme="minorHAnsi"/>
          <w:bCs/>
          <w:szCs w:val="20"/>
        </w:rPr>
        <w:t>technických a funkčných vlastností)</w:t>
      </w:r>
      <w:r w:rsidRPr="00851BCF">
        <w:rPr>
          <w:rFonts w:asciiTheme="minorHAnsi" w:hAnsiTheme="minorHAnsi" w:cstheme="minorHAnsi"/>
          <w:bCs/>
          <w:szCs w:val="20"/>
        </w:rPr>
        <w:t>, údaje deklarujúce technické parametre a cena dodávaného predmetu zmluvy</w:t>
      </w:r>
      <w:r w:rsidR="00371377">
        <w:rPr>
          <w:rFonts w:asciiTheme="minorHAnsi" w:hAnsiTheme="minorHAnsi" w:cstheme="minorHAnsi"/>
          <w:bCs/>
          <w:szCs w:val="20"/>
        </w:rPr>
        <w:t xml:space="preserve"> </w:t>
      </w:r>
      <w:r w:rsidR="00371377" w:rsidRPr="00371377">
        <w:rPr>
          <w:rFonts w:asciiTheme="minorHAnsi" w:hAnsiTheme="minorHAnsi" w:cstheme="minorHAnsi"/>
          <w:bCs/>
          <w:i/>
          <w:iCs/>
          <w:color w:val="FF0000"/>
          <w:sz w:val="18"/>
          <w:szCs w:val="18"/>
        </w:rPr>
        <w:t xml:space="preserve"> (podľa prílohy č. 1 a prílohy č. 2 Výzvy na predkladanie ponúk)</w:t>
      </w:r>
      <w:r w:rsidRPr="00371377">
        <w:rPr>
          <w:rFonts w:asciiTheme="minorHAnsi" w:hAnsiTheme="minorHAnsi" w:cstheme="minorHAnsi"/>
          <w:bCs/>
          <w:color w:val="FF0000"/>
          <w:sz w:val="18"/>
          <w:szCs w:val="18"/>
        </w:rPr>
        <w:t xml:space="preserve">                 </w:t>
      </w:r>
    </w:p>
    <w:p w14:paraId="0F11C7BA" w14:textId="77777777" w:rsidR="00851BCF" w:rsidRPr="00851BCF" w:rsidRDefault="00851BCF" w:rsidP="00B876AD">
      <w:pPr>
        <w:spacing w:before="120" w:after="120"/>
        <w:ind w:left="426"/>
        <w:rPr>
          <w:rFonts w:asciiTheme="minorHAnsi" w:hAnsiTheme="minorHAnsi" w:cstheme="minorHAnsi"/>
          <w:bCs/>
          <w:szCs w:val="20"/>
        </w:rPr>
      </w:pPr>
      <w:r w:rsidRPr="00851BCF">
        <w:rPr>
          <w:rFonts w:asciiTheme="minorHAnsi" w:hAnsiTheme="minorHAnsi" w:cstheme="minorHAnsi"/>
          <w:bCs/>
          <w:szCs w:val="20"/>
        </w:rPr>
        <w:t xml:space="preserve">Príloha č. 2 -  Podrobný technický popis s vymedzením všetkých špecifikácií dodávaného predmetu zmluvy  </w:t>
      </w:r>
    </w:p>
    <w:p w14:paraId="3827EF35" w14:textId="15A69053" w:rsidR="00851BCF" w:rsidRPr="00851BCF" w:rsidRDefault="00851BCF" w:rsidP="00B876AD">
      <w:pPr>
        <w:spacing w:before="120" w:after="120"/>
        <w:ind w:left="426"/>
        <w:rPr>
          <w:rFonts w:asciiTheme="minorHAnsi" w:hAnsiTheme="minorHAnsi" w:cstheme="minorHAnsi"/>
          <w:bCs/>
          <w:szCs w:val="20"/>
        </w:rPr>
      </w:pPr>
      <w:r w:rsidRPr="00851BCF">
        <w:rPr>
          <w:rFonts w:asciiTheme="minorHAnsi" w:hAnsiTheme="minorHAnsi" w:cstheme="minorHAnsi"/>
          <w:bCs/>
          <w:szCs w:val="20"/>
        </w:rPr>
        <w:t xml:space="preserve">Príloha č. 3 – Podrobný harmonogram dodania a odovzdania predmetu zmluvy </w:t>
      </w:r>
    </w:p>
    <w:p w14:paraId="6F10866A" w14:textId="6CEB0025" w:rsidR="00851BCF" w:rsidRPr="00851BCF" w:rsidRDefault="00851BCF" w:rsidP="00B876AD">
      <w:pPr>
        <w:spacing w:before="120" w:after="120"/>
        <w:ind w:left="1560" w:hanging="1134"/>
        <w:rPr>
          <w:rFonts w:asciiTheme="minorHAnsi" w:hAnsiTheme="minorHAnsi" w:cstheme="minorHAnsi"/>
          <w:bCs/>
          <w:szCs w:val="20"/>
        </w:rPr>
      </w:pPr>
      <w:r w:rsidRPr="00851BCF">
        <w:rPr>
          <w:rFonts w:asciiTheme="minorHAnsi" w:hAnsiTheme="minorHAnsi" w:cstheme="minorHAnsi"/>
          <w:bCs/>
          <w:szCs w:val="20"/>
        </w:rPr>
        <w:t xml:space="preserve">Príloha č. 4 – Zoznam podkladov, ktoré je </w:t>
      </w:r>
      <w:r w:rsidR="00BB1170">
        <w:rPr>
          <w:rFonts w:asciiTheme="minorHAnsi" w:hAnsiTheme="minorHAnsi" w:cstheme="minorHAnsi"/>
          <w:bCs/>
          <w:szCs w:val="20"/>
        </w:rPr>
        <w:t>predávajúci</w:t>
      </w:r>
      <w:r w:rsidRPr="00851BCF">
        <w:rPr>
          <w:rFonts w:asciiTheme="minorHAnsi" w:hAnsiTheme="minorHAnsi" w:cstheme="minorHAnsi"/>
          <w:bCs/>
          <w:szCs w:val="20"/>
        </w:rPr>
        <w:t xml:space="preserve"> povinný odovzdať </w:t>
      </w:r>
      <w:r w:rsidR="00BB1170">
        <w:rPr>
          <w:rFonts w:asciiTheme="minorHAnsi" w:hAnsiTheme="minorHAnsi" w:cstheme="minorHAnsi"/>
          <w:bCs/>
          <w:szCs w:val="20"/>
        </w:rPr>
        <w:t>kupujúcemu</w:t>
      </w:r>
      <w:r w:rsidRPr="00851BCF">
        <w:rPr>
          <w:rFonts w:asciiTheme="minorHAnsi" w:hAnsiTheme="minorHAnsi" w:cstheme="minorHAnsi"/>
          <w:bCs/>
          <w:szCs w:val="20"/>
        </w:rPr>
        <w:t xml:space="preserve"> v rámci plnenia predmetu zmluvy </w:t>
      </w:r>
    </w:p>
    <w:p w14:paraId="68017941" w14:textId="2C719E19" w:rsidR="00851BCF" w:rsidRPr="00851BCF" w:rsidRDefault="00851BCF" w:rsidP="00B876AD">
      <w:pPr>
        <w:spacing w:before="120" w:after="120"/>
        <w:ind w:left="426"/>
        <w:rPr>
          <w:rFonts w:asciiTheme="minorHAnsi" w:hAnsiTheme="minorHAnsi" w:cstheme="minorHAnsi"/>
          <w:bCs/>
          <w:szCs w:val="20"/>
        </w:rPr>
      </w:pPr>
      <w:r w:rsidRPr="00851BCF">
        <w:rPr>
          <w:rFonts w:asciiTheme="minorHAnsi" w:hAnsiTheme="minorHAnsi" w:cstheme="minorHAnsi"/>
          <w:bCs/>
          <w:szCs w:val="20"/>
        </w:rPr>
        <w:t xml:space="preserve">Príloha č. 5 – Zoznam Subdodávateľov </w:t>
      </w:r>
    </w:p>
    <w:p w14:paraId="1B95B06C" w14:textId="1DCAE692" w:rsidR="00851BCF" w:rsidRPr="00851BCF" w:rsidRDefault="00851BCF" w:rsidP="00B876AD">
      <w:pPr>
        <w:spacing w:before="120" w:after="120"/>
        <w:ind w:left="426"/>
        <w:rPr>
          <w:rFonts w:asciiTheme="minorHAnsi" w:hAnsiTheme="minorHAnsi" w:cstheme="minorHAnsi"/>
          <w:bCs/>
          <w:szCs w:val="20"/>
        </w:rPr>
      </w:pPr>
      <w:r w:rsidRPr="00851BCF">
        <w:rPr>
          <w:rFonts w:asciiTheme="minorHAnsi" w:hAnsiTheme="minorHAnsi" w:cstheme="minorHAnsi"/>
          <w:bCs/>
          <w:szCs w:val="20"/>
        </w:rPr>
        <w:t xml:space="preserve">Príloha č. 6 – Zoznam spotrebných dielov, ktoré nie sú predmetom záručnej doby </w:t>
      </w:r>
    </w:p>
    <w:p w14:paraId="589DD1BC" w14:textId="671A81B4" w:rsidR="00851BCF" w:rsidRPr="00851BCF" w:rsidRDefault="00851BCF" w:rsidP="00B876AD">
      <w:pPr>
        <w:spacing w:before="120" w:after="120"/>
        <w:ind w:left="1560" w:hanging="1134"/>
        <w:rPr>
          <w:rFonts w:asciiTheme="minorHAnsi" w:hAnsiTheme="minorHAnsi" w:cstheme="minorHAnsi"/>
          <w:bCs/>
          <w:szCs w:val="20"/>
        </w:rPr>
      </w:pPr>
      <w:r w:rsidRPr="00851BCF">
        <w:rPr>
          <w:rFonts w:asciiTheme="minorHAnsi" w:hAnsiTheme="minorHAnsi" w:cstheme="minorHAnsi"/>
          <w:bCs/>
          <w:szCs w:val="20"/>
        </w:rPr>
        <w:t xml:space="preserve">Príloha č. 7 – Oprávnenie pre poskytovanie opravárenských a servisných prác potrebných k opravám a údržbe predmetu zmluvy </w:t>
      </w:r>
    </w:p>
    <w:p w14:paraId="39840379" w14:textId="77777777" w:rsidR="00851BCF" w:rsidRPr="00851BCF" w:rsidRDefault="00851BCF" w:rsidP="00D649C4">
      <w:pPr>
        <w:numPr>
          <w:ilvl w:val="0"/>
          <w:numId w:val="30"/>
        </w:numPr>
        <w:spacing w:before="120" w:after="120"/>
        <w:ind w:left="426"/>
        <w:jc w:val="both"/>
        <w:rPr>
          <w:rFonts w:asciiTheme="minorHAnsi" w:hAnsiTheme="minorHAnsi" w:cstheme="minorHAnsi"/>
          <w:bCs/>
          <w:szCs w:val="20"/>
        </w:rPr>
      </w:pPr>
      <w:r w:rsidRPr="00851BCF">
        <w:rPr>
          <w:rFonts w:asciiTheme="minorHAnsi" w:hAnsiTheme="minorHAnsi" w:cstheme="minorHAnsi"/>
          <w:bCs/>
          <w:szCs w:val="20"/>
        </w:rPr>
        <w:t>Zmluva je vyhotovená v troch rovnopisoch, pričom kupujúci obdrží dve vyhotovenia zmluvy a predávajúci obdrží jedno vyhotovenie zmluvy.</w:t>
      </w:r>
    </w:p>
    <w:p w14:paraId="1885FB32" w14:textId="77777777" w:rsidR="00851BCF" w:rsidRPr="00851BCF" w:rsidRDefault="00851BCF" w:rsidP="00D649C4">
      <w:pPr>
        <w:numPr>
          <w:ilvl w:val="0"/>
          <w:numId w:val="30"/>
        </w:numPr>
        <w:spacing w:before="120" w:after="120"/>
        <w:ind w:left="426"/>
        <w:jc w:val="both"/>
        <w:rPr>
          <w:rStyle w:val="Zvraznenie"/>
          <w:rFonts w:asciiTheme="minorHAnsi" w:hAnsiTheme="minorHAnsi" w:cstheme="minorHAnsi"/>
          <w:bCs/>
          <w:i w:val="0"/>
          <w:iCs w:val="0"/>
          <w:szCs w:val="20"/>
        </w:rPr>
      </w:pPr>
      <w:r w:rsidRPr="00851BCF">
        <w:rPr>
          <w:rFonts w:asciiTheme="minorHAnsi" w:hAnsiTheme="minorHAnsi" w:cstheme="minorHAnsi"/>
          <w:bCs/>
          <w:szCs w:val="20"/>
        </w:rPr>
        <w:t>Zmluvné strany vyhlasujú, že si túto zmluvu prečítali, jej obsahu porozumeli a súhlasia s ním a že zmluvu uzatvárajú slobodne, vážne a bez nátlaku, na znak čoho pripájajú svoje podpisy.</w:t>
      </w:r>
    </w:p>
    <w:p w14:paraId="67027684" w14:textId="77777777" w:rsidR="00851BCF" w:rsidRPr="00851BCF" w:rsidRDefault="00851BCF" w:rsidP="00D649C4">
      <w:pPr>
        <w:pStyle w:val="Odsekzoznamu"/>
        <w:numPr>
          <w:ilvl w:val="0"/>
          <w:numId w:val="30"/>
        </w:numPr>
        <w:spacing w:before="120" w:after="120"/>
        <w:ind w:left="426" w:hanging="426"/>
        <w:contextualSpacing w:val="0"/>
        <w:jc w:val="both"/>
        <w:rPr>
          <w:rFonts w:asciiTheme="minorHAnsi" w:hAnsiTheme="minorHAnsi" w:cstheme="minorHAnsi"/>
          <w:bCs/>
          <w:szCs w:val="20"/>
        </w:rPr>
      </w:pPr>
      <w:r w:rsidRPr="00851BCF">
        <w:rPr>
          <w:rFonts w:asciiTheme="minorHAnsi" w:hAnsiTheme="minorHAnsi" w:cstheme="minorHAnsi"/>
          <w:bCs/>
          <w:noProof/>
          <w:szCs w:val="20"/>
        </w:rPr>
        <w:t>Zmluva nadobúda platnosť a účinnosť dňom podpisu Zmluvy oprávnenými zástupcami zmluvných strán.</w:t>
      </w:r>
    </w:p>
    <w:p w14:paraId="64899F7C" w14:textId="77777777" w:rsidR="00851BCF" w:rsidRPr="00851BCF" w:rsidRDefault="00851BCF" w:rsidP="00851BCF">
      <w:pPr>
        <w:pStyle w:val="Odsekzoznamu"/>
        <w:ind w:left="426"/>
        <w:jc w:val="both"/>
        <w:rPr>
          <w:rFonts w:asciiTheme="minorHAnsi" w:hAnsiTheme="minorHAnsi" w:cstheme="minorHAnsi"/>
          <w:bCs/>
          <w:noProof/>
          <w:szCs w:val="20"/>
        </w:rPr>
      </w:pPr>
    </w:p>
    <w:p w14:paraId="0EB849B7" w14:textId="02366590" w:rsidR="00851BCF" w:rsidRPr="00851BCF" w:rsidRDefault="00851BCF" w:rsidP="00851BCF">
      <w:pPr>
        <w:jc w:val="both"/>
        <w:rPr>
          <w:rFonts w:asciiTheme="minorHAnsi" w:hAnsiTheme="minorHAnsi" w:cstheme="minorHAnsi"/>
          <w:bCs/>
          <w:szCs w:val="20"/>
        </w:rPr>
      </w:pPr>
      <w:r w:rsidRPr="00851BCF">
        <w:rPr>
          <w:rFonts w:asciiTheme="minorHAnsi" w:hAnsiTheme="minorHAnsi" w:cstheme="minorHAnsi"/>
          <w:bCs/>
          <w:szCs w:val="20"/>
        </w:rPr>
        <w:t xml:space="preserve">V </w:t>
      </w:r>
      <w:r w:rsidR="00D649C4" w:rsidRPr="00D649C4">
        <w:rPr>
          <w:rFonts w:asciiTheme="minorHAnsi" w:hAnsiTheme="minorHAnsi" w:cstheme="minorHAnsi"/>
          <w:bCs/>
          <w:szCs w:val="20"/>
          <w:highlight w:val="yellow"/>
        </w:rPr>
        <w:t>.....</w:t>
      </w:r>
      <w:r w:rsidRPr="00851BCF">
        <w:rPr>
          <w:rFonts w:asciiTheme="minorHAnsi" w:hAnsiTheme="minorHAnsi" w:cstheme="minorHAnsi"/>
          <w:bCs/>
          <w:szCs w:val="20"/>
        </w:rPr>
        <w:t xml:space="preserve"> , dňa:  </w:t>
      </w:r>
      <w:r w:rsidR="00D649C4" w:rsidRPr="00D649C4">
        <w:rPr>
          <w:rFonts w:asciiTheme="minorHAnsi" w:hAnsiTheme="minorHAnsi" w:cstheme="minorHAnsi"/>
          <w:bCs/>
          <w:szCs w:val="20"/>
          <w:highlight w:val="yellow"/>
        </w:rPr>
        <w:t>.....</w:t>
      </w:r>
      <w:r w:rsidR="00D649C4">
        <w:rPr>
          <w:rFonts w:asciiTheme="minorHAnsi" w:hAnsiTheme="minorHAnsi" w:cstheme="minorHAnsi"/>
          <w:bCs/>
          <w:szCs w:val="20"/>
        </w:rPr>
        <w:tab/>
      </w:r>
      <w:r w:rsidR="00D649C4">
        <w:rPr>
          <w:rFonts w:asciiTheme="minorHAnsi" w:hAnsiTheme="minorHAnsi" w:cstheme="minorHAnsi"/>
          <w:bCs/>
          <w:szCs w:val="20"/>
        </w:rPr>
        <w:tab/>
      </w:r>
      <w:r w:rsidR="00D649C4">
        <w:rPr>
          <w:rFonts w:asciiTheme="minorHAnsi" w:hAnsiTheme="minorHAnsi" w:cstheme="minorHAnsi"/>
          <w:bCs/>
          <w:szCs w:val="20"/>
        </w:rPr>
        <w:tab/>
      </w:r>
      <w:r w:rsidRPr="00851BCF">
        <w:rPr>
          <w:rFonts w:asciiTheme="minorHAnsi" w:hAnsiTheme="minorHAnsi" w:cstheme="minorHAnsi"/>
          <w:bCs/>
          <w:szCs w:val="20"/>
        </w:rPr>
        <w:tab/>
      </w:r>
      <w:r w:rsidRPr="00851BCF">
        <w:rPr>
          <w:rFonts w:asciiTheme="minorHAnsi" w:hAnsiTheme="minorHAnsi" w:cstheme="minorHAnsi"/>
          <w:bCs/>
          <w:szCs w:val="20"/>
        </w:rPr>
        <w:tab/>
      </w:r>
      <w:r w:rsidRPr="00851BCF">
        <w:rPr>
          <w:rFonts w:asciiTheme="minorHAnsi" w:hAnsiTheme="minorHAnsi" w:cstheme="minorHAnsi"/>
          <w:bCs/>
          <w:szCs w:val="20"/>
        </w:rPr>
        <w:tab/>
      </w:r>
      <w:r w:rsidRPr="00851BCF">
        <w:rPr>
          <w:rFonts w:asciiTheme="minorHAnsi" w:hAnsiTheme="minorHAnsi" w:cstheme="minorHAnsi"/>
          <w:bCs/>
          <w:szCs w:val="20"/>
        </w:rPr>
        <w:tab/>
        <w:t>V Martine, dňa:  ..........................</w:t>
      </w:r>
    </w:p>
    <w:p w14:paraId="4EF0BA03" w14:textId="77777777" w:rsidR="00851BCF" w:rsidRPr="00851BCF" w:rsidRDefault="00851BCF" w:rsidP="00851BCF">
      <w:pPr>
        <w:pStyle w:val="Odsekzoznamu"/>
        <w:ind w:left="426"/>
        <w:jc w:val="both"/>
        <w:rPr>
          <w:rFonts w:asciiTheme="minorHAnsi" w:hAnsiTheme="minorHAnsi" w:cstheme="minorHAnsi"/>
          <w:bCs/>
          <w:szCs w:val="20"/>
        </w:rPr>
      </w:pPr>
    </w:p>
    <w:p w14:paraId="6EC8B2D8" w14:textId="77777777" w:rsidR="00B876AD" w:rsidRPr="004A6C20" w:rsidRDefault="00B876AD" w:rsidP="00B876AD">
      <w:pPr>
        <w:shd w:val="clear" w:color="auto" w:fill="FFFFFF"/>
        <w:tabs>
          <w:tab w:val="left" w:pos="4678"/>
        </w:tabs>
        <w:jc w:val="both"/>
        <w:rPr>
          <w:rFonts w:asciiTheme="minorHAnsi" w:hAnsiTheme="minorHAnsi" w:cstheme="minorHAnsi"/>
          <w:b/>
          <w:color w:val="000000" w:themeColor="text1"/>
          <w:szCs w:val="20"/>
        </w:rPr>
      </w:pPr>
      <w:r>
        <w:rPr>
          <w:rFonts w:asciiTheme="minorHAnsi" w:hAnsiTheme="minorHAnsi" w:cstheme="minorHAnsi"/>
          <w:b/>
          <w:color w:val="000000" w:themeColor="text1"/>
          <w:szCs w:val="20"/>
        </w:rPr>
        <w:t>Za kupujúceho</w:t>
      </w:r>
      <w:r w:rsidRPr="004A6C20">
        <w:rPr>
          <w:rFonts w:asciiTheme="minorHAnsi" w:hAnsiTheme="minorHAnsi" w:cstheme="minorHAnsi"/>
          <w:b/>
          <w:color w:val="000000" w:themeColor="text1"/>
          <w:szCs w:val="20"/>
        </w:rPr>
        <w:t>:</w:t>
      </w:r>
      <w:r w:rsidRPr="004A6C20">
        <w:rPr>
          <w:rFonts w:asciiTheme="minorHAnsi" w:hAnsiTheme="minorHAnsi" w:cstheme="minorHAnsi"/>
          <w:b/>
          <w:color w:val="000000" w:themeColor="text1"/>
          <w:szCs w:val="20"/>
        </w:rPr>
        <w:tab/>
        <w:t xml:space="preserve">Za </w:t>
      </w:r>
      <w:r>
        <w:rPr>
          <w:rFonts w:asciiTheme="minorHAnsi" w:hAnsiTheme="minorHAnsi" w:cstheme="minorHAnsi"/>
          <w:b/>
          <w:color w:val="000000" w:themeColor="text1"/>
          <w:szCs w:val="20"/>
        </w:rPr>
        <w:t>predávajúceho</w:t>
      </w:r>
      <w:r w:rsidRPr="004A6C20">
        <w:rPr>
          <w:rFonts w:asciiTheme="minorHAnsi" w:hAnsiTheme="minorHAnsi" w:cstheme="minorHAnsi"/>
          <w:b/>
          <w:color w:val="000000" w:themeColor="text1"/>
          <w:szCs w:val="20"/>
        </w:rPr>
        <w:t xml:space="preserve">: </w:t>
      </w:r>
    </w:p>
    <w:p w14:paraId="24820C45" w14:textId="77777777" w:rsidR="00B876AD" w:rsidRPr="004A6C20" w:rsidRDefault="00B876AD" w:rsidP="00B876AD">
      <w:pPr>
        <w:shd w:val="clear" w:color="auto" w:fill="FFFFFF"/>
        <w:tabs>
          <w:tab w:val="left" w:pos="4678"/>
        </w:tabs>
        <w:jc w:val="both"/>
        <w:rPr>
          <w:rFonts w:asciiTheme="minorHAnsi" w:hAnsiTheme="minorHAnsi" w:cstheme="minorHAnsi"/>
          <w:color w:val="000000" w:themeColor="text1"/>
          <w:szCs w:val="20"/>
        </w:rPr>
      </w:pPr>
      <w:r w:rsidRPr="004A6C20">
        <w:rPr>
          <w:rFonts w:asciiTheme="minorHAnsi" w:hAnsiTheme="minorHAnsi" w:cstheme="minorHAnsi"/>
          <w:color w:val="000000" w:themeColor="text1"/>
          <w:szCs w:val="20"/>
        </w:rPr>
        <w:t>V </w:t>
      </w:r>
      <w:r>
        <w:rPr>
          <w:rFonts w:asciiTheme="minorHAnsi" w:hAnsiTheme="minorHAnsi" w:cstheme="minorHAnsi"/>
          <w:color w:val="000000" w:themeColor="text1"/>
          <w:szCs w:val="20"/>
        </w:rPr>
        <w:t>Martine</w:t>
      </w:r>
      <w:r w:rsidRPr="004A6C20">
        <w:rPr>
          <w:rFonts w:asciiTheme="minorHAnsi" w:hAnsiTheme="minorHAnsi" w:cstheme="minorHAnsi"/>
          <w:color w:val="000000" w:themeColor="text1"/>
          <w:szCs w:val="20"/>
        </w:rPr>
        <w:t>, dňa .............</w:t>
      </w:r>
      <w:r w:rsidRPr="004A6C20">
        <w:rPr>
          <w:rFonts w:asciiTheme="minorHAnsi" w:hAnsiTheme="minorHAnsi" w:cstheme="minorHAnsi"/>
          <w:color w:val="000000" w:themeColor="text1"/>
          <w:szCs w:val="20"/>
        </w:rPr>
        <w:tab/>
        <w:t xml:space="preserve">V </w:t>
      </w:r>
      <w:r w:rsidRPr="00D649C4">
        <w:rPr>
          <w:rFonts w:asciiTheme="minorHAnsi" w:hAnsiTheme="minorHAnsi" w:cstheme="minorHAnsi"/>
          <w:bCs/>
          <w:szCs w:val="20"/>
          <w:highlight w:val="yellow"/>
        </w:rPr>
        <w:t>.....</w:t>
      </w:r>
      <w:r>
        <w:rPr>
          <w:rFonts w:asciiTheme="minorHAnsi" w:hAnsiTheme="minorHAnsi" w:cstheme="minorHAnsi"/>
          <w:bCs/>
          <w:szCs w:val="20"/>
        </w:rPr>
        <w:t xml:space="preserve"> </w:t>
      </w:r>
      <w:r w:rsidRPr="004A6C20">
        <w:rPr>
          <w:rFonts w:asciiTheme="minorHAnsi" w:hAnsiTheme="minorHAnsi" w:cstheme="minorHAnsi"/>
          <w:color w:val="000000" w:themeColor="text1"/>
          <w:szCs w:val="20"/>
        </w:rPr>
        <w:t xml:space="preserve">dňa </w:t>
      </w:r>
      <w:r w:rsidRPr="00D649C4">
        <w:rPr>
          <w:rFonts w:asciiTheme="minorHAnsi" w:hAnsiTheme="minorHAnsi" w:cstheme="minorHAnsi"/>
          <w:bCs/>
          <w:szCs w:val="20"/>
          <w:highlight w:val="yellow"/>
        </w:rPr>
        <w:t>.....</w:t>
      </w:r>
      <w:r w:rsidRPr="004A6C20">
        <w:rPr>
          <w:rFonts w:asciiTheme="minorHAnsi" w:hAnsiTheme="minorHAnsi" w:cstheme="minorHAnsi"/>
          <w:bCs/>
          <w:i/>
          <w:color w:val="FF0000"/>
          <w:szCs w:val="20"/>
        </w:rPr>
        <w:t xml:space="preserve"> </w:t>
      </w:r>
    </w:p>
    <w:p w14:paraId="2C1D7A06" w14:textId="77777777" w:rsidR="00B876AD" w:rsidRPr="004A6C20" w:rsidRDefault="00B876AD" w:rsidP="00B876AD">
      <w:pPr>
        <w:shd w:val="clear" w:color="auto" w:fill="FFFFFF"/>
        <w:tabs>
          <w:tab w:val="left" w:pos="4678"/>
        </w:tabs>
        <w:jc w:val="both"/>
        <w:rPr>
          <w:rFonts w:asciiTheme="minorHAnsi" w:hAnsiTheme="minorHAnsi" w:cstheme="minorHAnsi"/>
          <w:color w:val="000000" w:themeColor="text1"/>
          <w:szCs w:val="20"/>
        </w:rPr>
      </w:pPr>
    </w:p>
    <w:p w14:paraId="01DF128C" w14:textId="77777777" w:rsidR="00B876AD" w:rsidRPr="004A6C20" w:rsidRDefault="00B876AD" w:rsidP="00B876AD">
      <w:pPr>
        <w:shd w:val="clear" w:color="auto" w:fill="FFFFFF"/>
        <w:tabs>
          <w:tab w:val="left" w:pos="4678"/>
        </w:tabs>
        <w:jc w:val="both"/>
        <w:rPr>
          <w:rFonts w:asciiTheme="minorHAnsi" w:hAnsiTheme="minorHAnsi" w:cstheme="minorHAnsi"/>
          <w:color w:val="000000" w:themeColor="text1"/>
          <w:szCs w:val="20"/>
        </w:rPr>
      </w:pPr>
    </w:p>
    <w:p w14:paraId="65D73A95" w14:textId="77777777" w:rsidR="00B876AD" w:rsidRPr="004A6C20" w:rsidRDefault="00B876AD" w:rsidP="00B876AD">
      <w:pPr>
        <w:shd w:val="clear" w:color="auto" w:fill="FFFFFF"/>
        <w:tabs>
          <w:tab w:val="left" w:pos="4678"/>
        </w:tabs>
        <w:jc w:val="both"/>
        <w:rPr>
          <w:rFonts w:asciiTheme="minorHAnsi" w:hAnsiTheme="minorHAnsi" w:cstheme="minorHAnsi"/>
          <w:color w:val="000000" w:themeColor="text1"/>
          <w:szCs w:val="20"/>
        </w:rPr>
      </w:pPr>
    </w:p>
    <w:p w14:paraId="0CEF490A" w14:textId="77777777" w:rsidR="00B876AD" w:rsidRPr="004A6C20" w:rsidRDefault="00B876AD" w:rsidP="00B876AD">
      <w:pPr>
        <w:tabs>
          <w:tab w:val="left" w:pos="4678"/>
        </w:tabs>
        <w:rPr>
          <w:rFonts w:asciiTheme="minorHAnsi" w:hAnsiTheme="minorHAnsi" w:cstheme="minorHAnsi"/>
          <w:color w:val="000000" w:themeColor="text1"/>
          <w:szCs w:val="20"/>
        </w:rPr>
      </w:pPr>
      <w:r w:rsidRPr="004A6C20">
        <w:rPr>
          <w:rFonts w:asciiTheme="minorHAnsi" w:hAnsiTheme="minorHAnsi" w:cstheme="minorHAnsi"/>
          <w:color w:val="000000" w:themeColor="text1"/>
          <w:szCs w:val="20"/>
        </w:rPr>
        <w:t>.................................................</w:t>
      </w:r>
      <w:r w:rsidRPr="004A6C20">
        <w:rPr>
          <w:rFonts w:asciiTheme="minorHAnsi" w:hAnsiTheme="minorHAnsi" w:cstheme="minorHAnsi"/>
          <w:color w:val="000000" w:themeColor="text1"/>
          <w:szCs w:val="20"/>
        </w:rPr>
        <w:tab/>
        <w:t>.................................................</w:t>
      </w:r>
    </w:p>
    <w:p w14:paraId="52D1C61F" w14:textId="77777777" w:rsidR="00B876AD" w:rsidRPr="004A6C20" w:rsidRDefault="00B876AD" w:rsidP="00B876AD">
      <w:pPr>
        <w:tabs>
          <w:tab w:val="left" w:pos="4678"/>
        </w:tabs>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Ing. Marek </w:t>
      </w:r>
      <w:proofErr w:type="spellStart"/>
      <w:r>
        <w:rPr>
          <w:rFonts w:asciiTheme="minorHAnsi" w:hAnsiTheme="minorHAnsi" w:cstheme="minorHAnsi"/>
          <w:color w:val="000000" w:themeColor="text1"/>
          <w:szCs w:val="20"/>
        </w:rPr>
        <w:t>Bugan</w:t>
      </w:r>
      <w:proofErr w:type="spellEnd"/>
      <w:r w:rsidRPr="004A6C20">
        <w:rPr>
          <w:rFonts w:asciiTheme="minorHAnsi" w:hAnsiTheme="minorHAnsi" w:cstheme="minorHAnsi"/>
          <w:color w:val="000000" w:themeColor="text1"/>
          <w:szCs w:val="20"/>
        </w:rPr>
        <w:tab/>
      </w:r>
      <w:r w:rsidRPr="00D649C4">
        <w:rPr>
          <w:rFonts w:asciiTheme="minorHAnsi" w:hAnsiTheme="minorHAnsi" w:cstheme="minorHAnsi"/>
          <w:bCs/>
          <w:szCs w:val="20"/>
          <w:highlight w:val="yellow"/>
        </w:rPr>
        <w:t>.....</w:t>
      </w:r>
    </w:p>
    <w:p w14:paraId="54AA63A9" w14:textId="77777777" w:rsidR="00B876AD" w:rsidRPr="004A6C20" w:rsidRDefault="00B876AD" w:rsidP="00B876AD">
      <w:pPr>
        <w:tabs>
          <w:tab w:val="left" w:pos="4678"/>
        </w:tabs>
        <w:rPr>
          <w:rFonts w:asciiTheme="minorHAnsi" w:hAnsiTheme="minorHAnsi" w:cstheme="minorHAnsi"/>
          <w:b/>
          <w:color w:val="000000" w:themeColor="text1"/>
          <w:szCs w:val="20"/>
          <w:lang w:eastAsia="zh-CN"/>
        </w:rPr>
      </w:pPr>
      <w:r>
        <w:rPr>
          <w:rFonts w:asciiTheme="minorHAnsi" w:hAnsiTheme="minorHAnsi" w:cstheme="minorHAnsi"/>
          <w:color w:val="000000" w:themeColor="text1"/>
          <w:szCs w:val="20"/>
        </w:rPr>
        <w:t xml:space="preserve">konateľ P M R </w:t>
      </w:r>
      <w:proofErr w:type="spellStart"/>
      <w:r>
        <w:rPr>
          <w:rFonts w:asciiTheme="minorHAnsi" w:hAnsiTheme="minorHAnsi" w:cstheme="minorHAnsi"/>
          <w:color w:val="000000" w:themeColor="text1"/>
          <w:szCs w:val="20"/>
        </w:rPr>
        <w:t>s.r.o</w:t>
      </w:r>
      <w:proofErr w:type="spellEnd"/>
      <w:r>
        <w:rPr>
          <w:rFonts w:asciiTheme="minorHAnsi" w:hAnsiTheme="minorHAnsi" w:cstheme="minorHAnsi"/>
          <w:color w:val="000000" w:themeColor="text1"/>
          <w:szCs w:val="20"/>
        </w:rPr>
        <w:t>.</w:t>
      </w:r>
    </w:p>
    <w:p w14:paraId="27BE206A" w14:textId="77777777" w:rsidR="00B876AD" w:rsidRDefault="00B876AD" w:rsidP="00B876AD">
      <w:pPr>
        <w:shd w:val="clear" w:color="auto" w:fill="FFFFFF"/>
        <w:jc w:val="both"/>
        <w:rPr>
          <w:rFonts w:asciiTheme="minorHAnsi" w:hAnsiTheme="minorHAnsi" w:cstheme="minorHAnsi"/>
          <w:color w:val="000000" w:themeColor="text1"/>
          <w:szCs w:val="20"/>
        </w:rPr>
      </w:pPr>
    </w:p>
    <w:p w14:paraId="43EE4A10" w14:textId="77777777" w:rsidR="00B876AD" w:rsidRPr="004A6C20" w:rsidRDefault="00B876AD" w:rsidP="00B876AD">
      <w:pPr>
        <w:shd w:val="clear" w:color="auto" w:fill="FFFFFF"/>
        <w:jc w:val="both"/>
        <w:rPr>
          <w:rFonts w:asciiTheme="minorHAnsi" w:hAnsiTheme="minorHAnsi" w:cstheme="minorHAnsi"/>
          <w:color w:val="000000" w:themeColor="text1"/>
          <w:szCs w:val="20"/>
        </w:rPr>
      </w:pPr>
    </w:p>
    <w:p w14:paraId="279C3390" w14:textId="77777777" w:rsidR="00B876AD" w:rsidRPr="004A6C20" w:rsidRDefault="00B876AD" w:rsidP="00B876AD">
      <w:pPr>
        <w:tabs>
          <w:tab w:val="left" w:pos="4678"/>
        </w:tabs>
        <w:rPr>
          <w:rFonts w:asciiTheme="minorHAnsi" w:hAnsiTheme="minorHAnsi" w:cstheme="minorHAnsi"/>
          <w:color w:val="000000" w:themeColor="text1"/>
          <w:szCs w:val="20"/>
        </w:rPr>
      </w:pPr>
      <w:r w:rsidRPr="004A6C20">
        <w:rPr>
          <w:rFonts w:asciiTheme="minorHAnsi" w:hAnsiTheme="minorHAnsi" w:cstheme="minorHAnsi"/>
          <w:color w:val="000000" w:themeColor="text1"/>
          <w:szCs w:val="20"/>
        </w:rPr>
        <w:t>.................................................</w:t>
      </w:r>
      <w:r w:rsidRPr="004A6C20">
        <w:rPr>
          <w:rFonts w:asciiTheme="minorHAnsi" w:hAnsiTheme="minorHAnsi" w:cstheme="minorHAnsi"/>
          <w:color w:val="000000" w:themeColor="text1"/>
          <w:szCs w:val="20"/>
        </w:rPr>
        <w:tab/>
      </w:r>
    </w:p>
    <w:p w14:paraId="2E72D66F" w14:textId="77777777" w:rsidR="00B876AD" w:rsidRPr="004A6C20" w:rsidRDefault="00B876AD" w:rsidP="00B876AD">
      <w:pPr>
        <w:tabs>
          <w:tab w:val="left" w:pos="4678"/>
        </w:tabs>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Ing. Milan </w:t>
      </w:r>
      <w:proofErr w:type="spellStart"/>
      <w:r>
        <w:rPr>
          <w:rFonts w:asciiTheme="minorHAnsi" w:hAnsiTheme="minorHAnsi" w:cstheme="minorHAnsi"/>
          <w:color w:val="000000" w:themeColor="text1"/>
          <w:szCs w:val="20"/>
        </w:rPr>
        <w:t>Malák</w:t>
      </w:r>
      <w:proofErr w:type="spellEnd"/>
      <w:r w:rsidRPr="004A6C20">
        <w:rPr>
          <w:rFonts w:asciiTheme="minorHAnsi" w:hAnsiTheme="minorHAnsi" w:cstheme="minorHAnsi"/>
          <w:color w:val="000000" w:themeColor="text1"/>
          <w:szCs w:val="20"/>
        </w:rPr>
        <w:tab/>
      </w:r>
    </w:p>
    <w:p w14:paraId="06991FDE" w14:textId="77777777" w:rsidR="00B876AD" w:rsidRPr="004A6C20" w:rsidRDefault="00B876AD" w:rsidP="00B876AD">
      <w:pPr>
        <w:tabs>
          <w:tab w:val="left" w:pos="4678"/>
        </w:tabs>
        <w:rPr>
          <w:rFonts w:asciiTheme="minorHAnsi" w:hAnsiTheme="minorHAnsi" w:cstheme="minorHAnsi"/>
          <w:b/>
          <w:color w:val="000000" w:themeColor="text1"/>
          <w:szCs w:val="20"/>
          <w:lang w:eastAsia="zh-CN"/>
        </w:rPr>
      </w:pPr>
      <w:r>
        <w:rPr>
          <w:rFonts w:asciiTheme="minorHAnsi" w:hAnsiTheme="minorHAnsi" w:cstheme="minorHAnsi"/>
          <w:color w:val="000000" w:themeColor="text1"/>
          <w:szCs w:val="20"/>
        </w:rPr>
        <w:t xml:space="preserve">konateľ P M R </w:t>
      </w:r>
      <w:proofErr w:type="spellStart"/>
      <w:r>
        <w:rPr>
          <w:rFonts w:asciiTheme="minorHAnsi" w:hAnsiTheme="minorHAnsi" w:cstheme="minorHAnsi"/>
          <w:color w:val="000000" w:themeColor="text1"/>
          <w:szCs w:val="20"/>
        </w:rPr>
        <w:t>s.r.o</w:t>
      </w:r>
      <w:proofErr w:type="spellEnd"/>
      <w:r>
        <w:rPr>
          <w:rFonts w:asciiTheme="minorHAnsi" w:hAnsiTheme="minorHAnsi" w:cstheme="minorHAnsi"/>
          <w:color w:val="000000" w:themeColor="text1"/>
          <w:szCs w:val="20"/>
        </w:rPr>
        <w:t>.</w:t>
      </w:r>
    </w:p>
    <w:p w14:paraId="77DB3519" w14:textId="77777777" w:rsidR="00851BCF" w:rsidRPr="00851BCF" w:rsidRDefault="00851BCF" w:rsidP="006978B8">
      <w:pPr>
        <w:jc w:val="both"/>
        <w:rPr>
          <w:rFonts w:asciiTheme="minorHAnsi" w:eastAsia="Batang" w:hAnsiTheme="minorHAnsi" w:cstheme="minorHAnsi"/>
          <w:bCs/>
          <w:szCs w:val="20"/>
          <w:lang w:bidi="he-IL"/>
        </w:rPr>
      </w:pPr>
    </w:p>
    <w:p w14:paraId="5D8C6678" w14:textId="77777777" w:rsidR="00B876AD" w:rsidRDefault="00B876AD" w:rsidP="00851BCF">
      <w:pPr>
        <w:spacing w:beforeLines="60" w:before="144" w:afterLines="60" w:after="144"/>
        <w:jc w:val="both"/>
        <w:rPr>
          <w:rFonts w:asciiTheme="minorHAnsi" w:hAnsiTheme="minorHAnsi" w:cstheme="minorHAnsi"/>
          <w:szCs w:val="20"/>
        </w:rPr>
      </w:pPr>
      <w:r>
        <w:rPr>
          <w:rFonts w:asciiTheme="minorHAnsi" w:hAnsiTheme="minorHAnsi" w:cstheme="minorHAnsi"/>
          <w:szCs w:val="20"/>
        </w:rPr>
        <w:br w:type="page"/>
      </w:r>
    </w:p>
    <w:p w14:paraId="35C18BBC" w14:textId="73D8856C" w:rsidR="00BB1170" w:rsidRPr="00BB1170" w:rsidRDefault="00BB1170" w:rsidP="00BB1170">
      <w:pPr>
        <w:spacing w:line="360" w:lineRule="auto"/>
        <w:rPr>
          <w:rFonts w:ascii="Calibri" w:eastAsia="Times New Roman" w:hAnsi="Calibri" w:cs="Calibri"/>
          <w:b/>
          <w:szCs w:val="20"/>
          <w:lang w:eastAsia="cs-CZ"/>
        </w:rPr>
      </w:pPr>
      <w:r w:rsidRPr="00BB1170">
        <w:rPr>
          <w:rFonts w:ascii="Calibri" w:eastAsia="Times New Roman" w:hAnsi="Calibri" w:cs="Calibri"/>
          <w:b/>
          <w:szCs w:val="20"/>
          <w:lang w:eastAsia="cs-CZ"/>
        </w:rPr>
        <w:lastRenderedPageBreak/>
        <w:t xml:space="preserve">Príloha č. 4 - Zoznam podkladov, ktoré je </w:t>
      </w:r>
      <w:r>
        <w:rPr>
          <w:rFonts w:ascii="Calibri" w:eastAsia="Times New Roman" w:hAnsi="Calibri" w:cs="Calibri"/>
          <w:b/>
          <w:szCs w:val="20"/>
          <w:lang w:eastAsia="cs-CZ"/>
        </w:rPr>
        <w:t>predávajúci</w:t>
      </w:r>
      <w:r w:rsidRPr="00BB1170">
        <w:rPr>
          <w:rFonts w:ascii="Calibri" w:eastAsia="Times New Roman" w:hAnsi="Calibri" w:cs="Calibri"/>
          <w:b/>
          <w:szCs w:val="20"/>
          <w:lang w:eastAsia="cs-CZ"/>
        </w:rPr>
        <w:t xml:space="preserve"> povinný odovzdať </w:t>
      </w:r>
      <w:r>
        <w:rPr>
          <w:rFonts w:ascii="Calibri" w:eastAsia="Times New Roman" w:hAnsi="Calibri" w:cs="Calibri"/>
          <w:b/>
          <w:szCs w:val="20"/>
          <w:lang w:eastAsia="cs-CZ"/>
        </w:rPr>
        <w:t>kupujúcemu</w:t>
      </w:r>
      <w:r w:rsidRPr="00BB1170">
        <w:rPr>
          <w:rFonts w:ascii="Calibri" w:eastAsia="Times New Roman" w:hAnsi="Calibri" w:cs="Calibri"/>
          <w:b/>
          <w:szCs w:val="20"/>
          <w:lang w:eastAsia="cs-CZ"/>
        </w:rPr>
        <w:t xml:space="preserve"> v rámci plnenia zmluvy:</w:t>
      </w:r>
    </w:p>
    <w:p w14:paraId="5D1A86D2" w14:textId="77777777" w:rsidR="00BB1170" w:rsidRPr="00BB1170" w:rsidRDefault="00BB1170" w:rsidP="00BB1170">
      <w:pPr>
        <w:spacing w:line="360" w:lineRule="auto"/>
        <w:rPr>
          <w:rFonts w:ascii="Calibri" w:eastAsia="Times New Roman" w:hAnsi="Calibri" w:cs="Calibri"/>
          <w:bCs/>
          <w:szCs w:val="20"/>
          <w:lang w:eastAsia="cs-CZ"/>
        </w:rPr>
      </w:pPr>
    </w:p>
    <w:p w14:paraId="5DB30E70" w14:textId="77777777" w:rsidR="00BB1170" w:rsidRPr="00BB1170" w:rsidRDefault="00BB1170" w:rsidP="00BB1170">
      <w:pPr>
        <w:pStyle w:val="Odsekzoznamu"/>
        <w:numPr>
          <w:ilvl w:val="0"/>
          <w:numId w:val="36"/>
        </w:numPr>
        <w:spacing w:line="360" w:lineRule="auto"/>
        <w:rPr>
          <w:rFonts w:ascii="Calibri" w:eastAsia="Times New Roman" w:hAnsi="Calibri" w:cs="Calibri"/>
          <w:bCs/>
          <w:szCs w:val="20"/>
          <w:lang w:eastAsia="cs-CZ"/>
        </w:rPr>
      </w:pPr>
      <w:r w:rsidRPr="00BB1170">
        <w:rPr>
          <w:rFonts w:ascii="Calibri" w:eastAsia="Times New Roman" w:hAnsi="Calibri" w:cs="Calibri"/>
          <w:bCs/>
          <w:szCs w:val="20"/>
          <w:lang w:eastAsia="cs-CZ"/>
        </w:rPr>
        <w:t>Oznámenie o dátume a čase navážania predmetu zmluvy do priestorov kupujúceho</w:t>
      </w:r>
    </w:p>
    <w:p w14:paraId="393DCAF6" w14:textId="77777777" w:rsidR="00BB1170" w:rsidRPr="00BB1170" w:rsidRDefault="00BB1170" w:rsidP="00BB1170">
      <w:pPr>
        <w:pStyle w:val="Odsekzoznamu"/>
        <w:numPr>
          <w:ilvl w:val="0"/>
          <w:numId w:val="36"/>
        </w:numPr>
        <w:spacing w:line="360" w:lineRule="auto"/>
        <w:rPr>
          <w:rFonts w:ascii="Calibri" w:eastAsia="Times New Roman" w:hAnsi="Calibri" w:cs="Calibri"/>
          <w:bCs/>
          <w:szCs w:val="20"/>
          <w:lang w:eastAsia="cs-CZ"/>
        </w:rPr>
      </w:pPr>
      <w:r w:rsidRPr="00BB1170">
        <w:rPr>
          <w:rFonts w:ascii="Calibri" w:eastAsia="Times New Roman" w:hAnsi="Calibri" w:cs="Calibri"/>
          <w:bCs/>
          <w:szCs w:val="20"/>
          <w:lang w:eastAsia="cs-CZ"/>
        </w:rPr>
        <w:t>Faktúry v zmysle platobných podmienok tejto kúpnej zmluvy</w:t>
      </w:r>
    </w:p>
    <w:p w14:paraId="12A004E7" w14:textId="21A39B2C" w:rsidR="00BB1170" w:rsidRPr="00BB1170" w:rsidRDefault="00BB1170" w:rsidP="00BB1170">
      <w:pPr>
        <w:pStyle w:val="Odsekzoznamu"/>
        <w:numPr>
          <w:ilvl w:val="0"/>
          <w:numId w:val="36"/>
        </w:numPr>
        <w:spacing w:line="360" w:lineRule="auto"/>
        <w:rPr>
          <w:rFonts w:ascii="Calibri" w:eastAsia="Times New Roman" w:hAnsi="Calibri" w:cs="Calibri"/>
          <w:bCs/>
          <w:szCs w:val="20"/>
          <w:lang w:eastAsia="cs-CZ"/>
        </w:rPr>
      </w:pPr>
      <w:r w:rsidRPr="00BB1170">
        <w:rPr>
          <w:rFonts w:ascii="Calibri" w:eastAsia="Times New Roman" w:hAnsi="Calibri" w:cs="Calibri"/>
          <w:bCs/>
          <w:szCs w:val="20"/>
          <w:lang w:eastAsia="cs-CZ"/>
        </w:rPr>
        <w:t xml:space="preserve">Doklad o zaškolení – rozsah zaškolenia definuje </w:t>
      </w:r>
      <w:r w:rsidRPr="00BB1170">
        <w:rPr>
          <w:rFonts w:ascii="Calibri" w:eastAsia="Times New Roman" w:hAnsi="Calibri" w:cs="Calibri"/>
          <w:bCs/>
          <w:i/>
          <w:iCs/>
          <w:szCs w:val="20"/>
          <w:lang w:eastAsia="cs-CZ"/>
        </w:rPr>
        <w:t>Príloha č. 1 zmluvy</w:t>
      </w:r>
    </w:p>
    <w:p w14:paraId="1FE8DAFA" w14:textId="77777777" w:rsidR="00BB1170" w:rsidRPr="00BB1170" w:rsidRDefault="00BB1170" w:rsidP="00BB1170">
      <w:pPr>
        <w:pStyle w:val="Odsekzoznamu"/>
        <w:numPr>
          <w:ilvl w:val="0"/>
          <w:numId w:val="36"/>
        </w:numPr>
        <w:spacing w:line="360" w:lineRule="auto"/>
        <w:rPr>
          <w:rFonts w:ascii="Calibri" w:eastAsia="Times New Roman" w:hAnsi="Calibri" w:cs="Calibri"/>
          <w:bCs/>
          <w:szCs w:val="20"/>
          <w:lang w:eastAsia="cs-CZ"/>
        </w:rPr>
      </w:pPr>
      <w:r w:rsidRPr="00BB1170">
        <w:rPr>
          <w:rFonts w:ascii="Calibri" w:eastAsia="Times New Roman" w:hAnsi="Calibri" w:cs="Calibri"/>
          <w:bCs/>
          <w:szCs w:val="20"/>
          <w:lang w:eastAsia="cs-CZ"/>
        </w:rPr>
        <w:t>Dodací list/dodacie listy</w:t>
      </w:r>
    </w:p>
    <w:p w14:paraId="4325601E" w14:textId="1C84BDD4" w:rsidR="00BB1170" w:rsidRPr="00BB1170" w:rsidRDefault="00BB1170" w:rsidP="00BB1170">
      <w:pPr>
        <w:pStyle w:val="Odsekzoznamu"/>
        <w:numPr>
          <w:ilvl w:val="0"/>
          <w:numId w:val="36"/>
        </w:numPr>
        <w:spacing w:line="360" w:lineRule="auto"/>
        <w:rPr>
          <w:rFonts w:ascii="Calibri" w:eastAsia="Times New Roman" w:hAnsi="Calibri" w:cs="Calibri"/>
          <w:bCs/>
          <w:szCs w:val="20"/>
          <w:lang w:eastAsia="cs-CZ"/>
        </w:rPr>
      </w:pPr>
      <w:r w:rsidRPr="00BB1170">
        <w:rPr>
          <w:rFonts w:ascii="Calibri" w:eastAsia="Times New Roman" w:hAnsi="Calibri" w:cs="Calibri"/>
          <w:bCs/>
          <w:szCs w:val="20"/>
          <w:lang w:eastAsia="cs-CZ"/>
        </w:rPr>
        <w:t>Preberací protokol – rozsah preberacieho protokolu definuje čl. III zmluvy</w:t>
      </w:r>
    </w:p>
    <w:p w14:paraId="0BE53AB0" w14:textId="77777777" w:rsidR="00BB1170" w:rsidRPr="00BB1170" w:rsidRDefault="00BB1170" w:rsidP="00BB1170">
      <w:pPr>
        <w:pStyle w:val="Odsekzoznamu"/>
        <w:numPr>
          <w:ilvl w:val="0"/>
          <w:numId w:val="36"/>
        </w:numPr>
        <w:spacing w:line="360" w:lineRule="auto"/>
        <w:rPr>
          <w:rFonts w:ascii="Calibri" w:eastAsia="Times New Roman" w:hAnsi="Calibri" w:cs="Calibri"/>
          <w:bCs/>
          <w:szCs w:val="20"/>
          <w:lang w:eastAsia="cs-CZ"/>
        </w:rPr>
      </w:pPr>
      <w:r w:rsidRPr="00BB1170">
        <w:rPr>
          <w:rFonts w:ascii="Calibri" w:eastAsia="Times New Roman" w:hAnsi="Calibri" w:cs="Calibri"/>
          <w:bCs/>
          <w:szCs w:val="20"/>
          <w:lang w:eastAsia="cs-CZ"/>
        </w:rPr>
        <w:t>Návod na obsluhu a údržbu</w:t>
      </w:r>
    </w:p>
    <w:p w14:paraId="740938F7" w14:textId="77777777" w:rsidR="00BB1170" w:rsidRPr="00BB1170" w:rsidRDefault="00BB1170" w:rsidP="00BB1170">
      <w:pPr>
        <w:pStyle w:val="Odsekzoznamu"/>
        <w:numPr>
          <w:ilvl w:val="0"/>
          <w:numId w:val="36"/>
        </w:numPr>
        <w:spacing w:line="360" w:lineRule="auto"/>
        <w:rPr>
          <w:rFonts w:ascii="Calibri" w:eastAsia="Times New Roman" w:hAnsi="Calibri" w:cs="Calibri"/>
          <w:bCs/>
          <w:szCs w:val="20"/>
          <w:lang w:eastAsia="cs-CZ"/>
        </w:rPr>
      </w:pPr>
      <w:r w:rsidRPr="00BB1170">
        <w:rPr>
          <w:rFonts w:ascii="Calibri" w:eastAsia="Times New Roman" w:hAnsi="Calibri" w:cs="Calibri"/>
          <w:bCs/>
          <w:szCs w:val="20"/>
          <w:lang w:eastAsia="cs-CZ"/>
        </w:rPr>
        <w:t>CE certifikát k jednotlivým častiam predmetu zmluvy</w:t>
      </w:r>
    </w:p>
    <w:p w14:paraId="20DB636E" w14:textId="77777777" w:rsidR="00BB1170" w:rsidRPr="00BB1170" w:rsidRDefault="00BB1170" w:rsidP="00BB1170">
      <w:pPr>
        <w:pStyle w:val="Odsekzoznamu"/>
        <w:numPr>
          <w:ilvl w:val="0"/>
          <w:numId w:val="36"/>
        </w:numPr>
        <w:spacing w:line="360" w:lineRule="auto"/>
        <w:rPr>
          <w:rFonts w:ascii="Calibri" w:eastAsia="Times New Roman" w:hAnsi="Calibri" w:cs="Calibri"/>
          <w:bCs/>
          <w:szCs w:val="20"/>
          <w:lang w:eastAsia="cs-CZ"/>
        </w:rPr>
      </w:pPr>
      <w:r w:rsidRPr="00BB1170">
        <w:rPr>
          <w:rFonts w:ascii="Calibri" w:eastAsia="Times New Roman" w:hAnsi="Calibri" w:cs="Calibri"/>
          <w:bCs/>
          <w:szCs w:val="20"/>
          <w:lang w:eastAsia="cs-CZ"/>
        </w:rPr>
        <w:t>Licencie software</w:t>
      </w:r>
    </w:p>
    <w:p w14:paraId="1B8224A4" w14:textId="77777777" w:rsidR="00BB1170" w:rsidRPr="00BB1170" w:rsidRDefault="00BB1170" w:rsidP="00BB1170">
      <w:pPr>
        <w:pStyle w:val="Odsekzoznamu"/>
        <w:numPr>
          <w:ilvl w:val="0"/>
          <w:numId w:val="36"/>
        </w:numPr>
        <w:spacing w:line="360" w:lineRule="auto"/>
        <w:rPr>
          <w:rFonts w:ascii="Calibri" w:eastAsia="Times New Roman" w:hAnsi="Calibri" w:cs="Calibri"/>
          <w:bCs/>
          <w:szCs w:val="20"/>
          <w:lang w:eastAsia="cs-CZ"/>
        </w:rPr>
      </w:pPr>
      <w:r w:rsidRPr="00BB1170">
        <w:rPr>
          <w:rFonts w:ascii="Calibri" w:eastAsia="Times New Roman" w:hAnsi="Calibri" w:cs="Calibri"/>
          <w:bCs/>
          <w:szCs w:val="20"/>
          <w:lang w:eastAsia="cs-CZ"/>
        </w:rPr>
        <w:t xml:space="preserve">Technická dokumentácia - technické schémy (elektro, pneumatika, hydraulika, dokumentácia pre posúdenie živ. prostredia, vody, pevné častice vo vzduchu, </w:t>
      </w:r>
      <w:proofErr w:type="spellStart"/>
      <w:r w:rsidRPr="00BB1170">
        <w:rPr>
          <w:rFonts w:ascii="Calibri" w:eastAsia="Times New Roman" w:hAnsi="Calibri" w:cs="Calibri"/>
          <w:bCs/>
          <w:szCs w:val="20"/>
          <w:lang w:eastAsia="cs-CZ"/>
        </w:rPr>
        <w:t>aerosoly</w:t>
      </w:r>
      <w:proofErr w:type="spellEnd"/>
      <w:r w:rsidRPr="00BB1170">
        <w:rPr>
          <w:rFonts w:ascii="Calibri" w:eastAsia="Times New Roman" w:hAnsi="Calibri" w:cs="Calibri"/>
          <w:bCs/>
          <w:szCs w:val="20"/>
          <w:lang w:eastAsia="cs-CZ"/>
        </w:rPr>
        <w:t>)</w:t>
      </w:r>
    </w:p>
    <w:p w14:paraId="6AC46B76" w14:textId="77777777" w:rsidR="00BB1170" w:rsidRPr="00BB1170" w:rsidRDefault="00BB1170" w:rsidP="00BB1170">
      <w:pPr>
        <w:pStyle w:val="Odsekzoznamu"/>
        <w:numPr>
          <w:ilvl w:val="0"/>
          <w:numId w:val="36"/>
        </w:numPr>
        <w:spacing w:line="360" w:lineRule="auto"/>
        <w:rPr>
          <w:rFonts w:ascii="Calibri" w:eastAsia="Times New Roman" w:hAnsi="Calibri" w:cs="Calibri"/>
          <w:bCs/>
          <w:szCs w:val="20"/>
          <w:lang w:eastAsia="cs-CZ"/>
        </w:rPr>
      </w:pPr>
      <w:r w:rsidRPr="00BB1170">
        <w:rPr>
          <w:rFonts w:ascii="Calibri" w:eastAsia="Times New Roman" w:hAnsi="Calibri" w:cs="Calibri"/>
          <w:bCs/>
          <w:szCs w:val="20"/>
          <w:lang w:eastAsia="cs-CZ"/>
        </w:rPr>
        <w:t>Technická (stavebná) dokumentácia pre realizáciu stavebnej pripravenosti</w:t>
      </w:r>
    </w:p>
    <w:p w14:paraId="2CE7F6FF" w14:textId="77777777" w:rsidR="00BB1170" w:rsidRPr="00BB1170" w:rsidRDefault="00BB1170" w:rsidP="00BB1170">
      <w:pPr>
        <w:pStyle w:val="Odsekzoznamu"/>
        <w:spacing w:line="360" w:lineRule="auto"/>
        <w:rPr>
          <w:rFonts w:ascii="Calibri" w:eastAsia="Times New Roman" w:hAnsi="Calibri" w:cs="Calibri"/>
          <w:bCs/>
          <w:szCs w:val="20"/>
          <w:lang w:eastAsia="cs-CZ"/>
        </w:rPr>
      </w:pPr>
    </w:p>
    <w:p w14:paraId="59FB6F26" w14:textId="77777777" w:rsidR="00BB1170" w:rsidRPr="0059593B" w:rsidRDefault="00BB1170" w:rsidP="00BB1170">
      <w:pPr>
        <w:rPr>
          <w:rFonts w:ascii="Franklin Gothic Book" w:eastAsia="Times New Roman" w:hAnsi="Franklin Gothic Book" w:cs="Times New Roman"/>
          <w:b/>
          <w:szCs w:val="20"/>
          <w:lang w:eastAsia="cs-CZ"/>
        </w:rPr>
      </w:pPr>
    </w:p>
    <w:p w14:paraId="5BD7B647" w14:textId="77777777" w:rsidR="00BB1170" w:rsidRDefault="00BB1170" w:rsidP="00851BCF">
      <w:pPr>
        <w:spacing w:beforeLines="60" w:before="144" w:afterLines="60" w:after="144"/>
        <w:jc w:val="both"/>
        <w:rPr>
          <w:rFonts w:asciiTheme="minorHAnsi" w:hAnsiTheme="minorHAnsi" w:cstheme="minorHAnsi"/>
          <w:b/>
          <w:bCs/>
          <w:szCs w:val="20"/>
        </w:rPr>
      </w:pPr>
      <w:r>
        <w:rPr>
          <w:rFonts w:asciiTheme="minorHAnsi" w:hAnsiTheme="minorHAnsi" w:cstheme="minorHAnsi"/>
          <w:b/>
          <w:bCs/>
          <w:szCs w:val="20"/>
        </w:rPr>
        <w:br w:type="page"/>
      </w:r>
    </w:p>
    <w:p w14:paraId="411BB46A" w14:textId="0ECCA4B7" w:rsidR="00851BCF" w:rsidRPr="00B876AD" w:rsidRDefault="00B876AD" w:rsidP="00851BCF">
      <w:pPr>
        <w:spacing w:beforeLines="60" w:before="144" w:afterLines="60" w:after="144"/>
        <w:jc w:val="both"/>
        <w:rPr>
          <w:rFonts w:asciiTheme="minorHAnsi" w:hAnsiTheme="minorHAnsi" w:cstheme="minorHAnsi"/>
          <w:b/>
          <w:bCs/>
          <w:szCs w:val="20"/>
        </w:rPr>
      </w:pPr>
      <w:r w:rsidRPr="00B876AD">
        <w:rPr>
          <w:rFonts w:asciiTheme="minorHAnsi" w:hAnsiTheme="minorHAnsi" w:cstheme="minorHAnsi"/>
          <w:b/>
          <w:bCs/>
          <w:szCs w:val="20"/>
        </w:rPr>
        <w:lastRenderedPageBreak/>
        <w:t>Príloha č. 5 Zoznam subdodávateľov</w:t>
      </w:r>
    </w:p>
    <w:p w14:paraId="64D7EE0D" w14:textId="4AD46687" w:rsidR="00B876AD" w:rsidRDefault="00B876AD" w:rsidP="00851BCF">
      <w:pPr>
        <w:spacing w:beforeLines="60" w:before="144" w:afterLines="60" w:after="144"/>
        <w:jc w:val="both"/>
        <w:rPr>
          <w:rFonts w:asciiTheme="minorHAnsi" w:hAnsiTheme="minorHAnsi" w:cstheme="minorHAnsi"/>
          <w:szCs w:val="20"/>
        </w:rPr>
      </w:pPr>
    </w:p>
    <w:p w14:paraId="0E219E65" w14:textId="27B0C5ED" w:rsidR="00B876AD" w:rsidRPr="00B876AD" w:rsidRDefault="00B876AD" w:rsidP="00B876AD">
      <w:pPr>
        <w:jc w:val="both"/>
        <w:rPr>
          <w:rFonts w:asciiTheme="minorHAnsi" w:hAnsiTheme="minorHAnsi" w:cstheme="minorHAnsi"/>
          <w:b/>
          <w:szCs w:val="20"/>
        </w:rPr>
      </w:pPr>
      <w:r>
        <w:rPr>
          <w:rFonts w:asciiTheme="minorHAnsi" w:hAnsiTheme="minorHAnsi" w:cstheme="minorHAnsi"/>
          <w:b/>
          <w:szCs w:val="20"/>
        </w:rPr>
        <w:t>Predávajúci:</w:t>
      </w:r>
    </w:p>
    <w:p w14:paraId="1357F37D" w14:textId="2D2C0DFE" w:rsidR="00B876AD" w:rsidRPr="00851BCF" w:rsidRDefault="00B876AD" w:rsidP="00B876AD">
      <w:pPr>
        <w:ind w:left="708"/>
        <w:jc w:val="both"/>
        <w:rPr>
          <w:rFonts w:asciiTheme="minorHAnsi" w:hAnsiTheme="minorHAnsi" w:cstheme="minorHAnsi"/>
          <w:bCs/>
          <w:color w:val="FF0000"/>
          <w:szCs w:val="20"/>
        </w:rPr>
      </w:pPr>
      <w:r w:rsidRPr="00851BCF">
        <w:rPr>
          <w:rFonts w:asciiTheme="minorHAnsi" w:hAnsiTheme="minorHAnsi" w:cstheme="minorHAnsi"/>
          <w:bCs/>
          <w:szCs w:val="20"/>
        </w:rPr>
        <w:t>Obchodné meno:</w:t>
      </w:r>
      <w:r w:rsidRPr="00851BCF">
        <w:rPr>
          <w:rFonts w:asciiTheme="minorHAnsi" w:hAnsiTheme="minorHAnsi" w:cstheme="minorHAnsi"/>
          <w:bCs/>
          <w:szCs w:val="20"/>
        </w:rPr>
        <w:tab/>
      </w:r>
      <w:r w:rsidRPr="00851BCF">
        <w:rPr>
          <w:rFonts w:asciiTheme="minorHAnsi" w:hAnsiTheme="minorHAnsi" w:cstheme="minorHAnsi"/>
          <w:bCs/>
          <w:szCs w:val="20"/>
        </w:rPr>
        <w:tab/>
      </w:r>
      <w:r>
        <w:rPr>
          <w:rFonts w:asciiTheme="minorHAnsi" w:hAnsiTheme="minorHAnsi" w:cstheme="minorHAnsi"/>
          <w:bCs/>
          <w:szCs w:val="20"/>
        </w:rPr>
        <w:tab/>
      </w:r>
      <w:r w:rsidRPr="00D649C4">
        <w:rPr>
          <w:rFonts w:asciiTheme="minorHAnsi" w:hAnsiTheme="minorHAnsi" w:cstheme="minorHAnsi"/>
          <w:bCs/>
          <w:szCs w:val="20"/>
          <w:highlight w:val="yellow"/>
        </w:rPr>
        <w:t>.....</w:t>
      </w:r>
    </w:p>
    <w:p w14:paraId="3024B6C9" w14:textId="77777777" w:rsidR="00B876AD" w:rsidRPr="00851BCF" w:rsidRDefault="00B876AD" w:rsidP="00B876AD">
      <w:pPr>
        <w:ind w:left="708"/>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Zapísaný v:</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D649C4">
        <w:rPr>
          <w:rFonts w:asciiTheme="minorHAnsi" w:hAnsiTheme="minorHAnsi" w:cstheme="minorHAnsi"/>
          <w:bCs/>
          <w:szCs w:val="20"/>
          <w:highlight w:val="yellow"/>
        </w:rPr>
        <w:t>.....</w:t>
      </w:r>
    </w:p>
    <w:p w14:paraId="0B851597" w14:textId="77777777" w:rsidR="00B876AD" w:rsidRPr="00851BCF" w:rsidRDefault="00B876AD" w:rsidP="00B876AD">
      <w:pPr>
        <w:ind w:left="708"/>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Sídlo:</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D649C4">
        <w:rPr>
          <w:rFonts w:asciiTheme="minorHAnsi" w:hAnsiTheme="minorHAnsi" w:cstheme="minorHAnsi"/>
          <w:bCs/>
          <w:szCs w:val="20"/>
          <w:highlight w:val="yellow"/>
        </w:rPr>
        <w:t>.....</w:t>
      </w:r>
    </w:p>
    <w:p w14:paraId="0B99E9CC" w14:textId="77777777" w:rsidR="00B876AD" w:rsidRPr="00851BCF" w:rsidRDefault="00B876AD" w:rsidP="00B876AD">
      <w:pPr>
        <w:ind w:left="708"/>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Zastúpená:</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D649C4">
        <w:rPr>
          <w:rFonts w:asciiTheme="minorHAnsi" w:hAnsiTheme="minorHAnsi" w:cstheme="minorHAnsi"/>
          <w:bCs/>
          <w:szCs w:val="20"/>
          <w:highlight w:val="yellow"/>
        </w:rPr>
        <w:t>.....</w:t>
      </w:r>
    </w:p>
    <w:p w14:paraId="2AAAE378" w14:textId="77777777" w:rsidR="00B876AD" w:rsidRPr="00851BCF" w:rsidRDefault="00B876AD" w:rsidP="00B876AD">
      <w:pPr>
        <w:ind w:left="708"/>
        <w:jc w:val="both"/>
        <w:rPr>
          <w:rFonts w:asciiTheme="minorHAnsi" w:hAnsiTheme="minorHAnsi" w:cstheme="minorHAnsi"/>
          <w:bCs/>
          <w:color w:val="FF0000"/>
          <w:szCs w:val="20"/>
        </w:rPr>
      </w:pPr>
      <w:r w:rsidRPr="00851BCF">
        <w:rPr>
          <w:rFonts w:asciiTheme="minorHAnsi" w:hAnsiTheme="minorHAnsi" w:cstheme="minorHAnsi"/>
          <w:bCs/>
          <w:color w:val="000000" w:themeColor="text1"/>
          <w:szCs w:val="20"/>
        </w:rPr>
        <w:t>IČO:</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D649C4">
        <w:rPr>
          <w:rFonts w:asciiTheme="minorHAnsi" w:hAnsiTheme="minorHAnsi" w:cstheme="minorHAnsi"/>
          <w:bCs/>
          <w:szCs w:val="20"/>
          <w:highlight w:val="yellow"/>
        </w:rPr>
        <w:t>.....</w:t>
      </w:r>
    </w:p>
    <w:p w14:paraId="78E53A72" w14:textId="77777777" w:rsidR="00B876AD" w:rsidRPr="00851BCF" w:rsidRDefault="00B876AD" w:rsidP="00B876AD">
      <w:pPr>
        <w:ind w:left="708"/>
        <w:jc w:val="both"/>
        <w:rPr>
          <w:rFonts w:asciiTheme="minorHAnsi" w:hAnsiTheme="minorHAnsi" w:cstheme="minorHAnsi"/>
          <w:bCs/>
          <w:color w:val="FF0000"/>
          <w:szCs w:val="20"/>
        </w:rPr>
      </w:pPr>
      <w:r w:rsidRPr="00851BCF">
        <w:rPr>
          <w:rFonts w:asciiTheme="minorHAnsi" w:hAnsiTheme="minorHAnsi" w:cstheme="minorHAnsi"/>
          <w:bCs/>
          <w:color w:val="000000" w:themeColor="text1"/>
          <w:szCs w:val="20"/>
        </w:rPr>
        <w:t>IČ DPH:</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D649C4">
        <w:rPr>
          <w:rFonts w:asciiTheme="minorHAnsi" w:hAnsiTheme="minorHAnsi" w:cstheme="minorHAnsi"/>
          <w:bCs/>
          <w:szCs w:val="20"/>
          <w:highlight w:val="yellow"/>
        </w:rPr>
        <w:t>.....</w:t>
      </w:r>
    </w:p>
    <w:p w14:paraId="0D002F0A" w14:textId="77777777" w:rsidR="00B876AD" w:rsidRPr="00851BCF" w:rsidRDefault="00B876AD" w:rsidP="00B876AD">
      <w:pPr>
        <w:ind w:left="708"/>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Bankové spojenie:</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D649C4">
        <w:rPr>
          <w:rFonts w:asciiTheme="minorHAnsi" w:hAnsiTheme="minorHAnsi" w:cstheme="minorHAnsi"/>
          <w:bCs/>
          <w:szCs w:val="20"/>
          <w:highlight w:val="yellow"/>
        </w:rPr>
        <w:t>.....</w:t>
      </w:r>
    </w:p>
    <w:p w14:paraId="5B193D6A" w14:textId="77777777" w:rsidR="00B876AD" w:rsidRPr="00851BCF" w:rsidRDefault="00B876AD" w:rsidP="00B876AD">
      <w:pPr>
        <w:ind w:left="708"/>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IBAN:</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D649C4">
        <w:rPr>
          <w:rFonts w:asciiTheme="minorHAnsi" w:hAnsiTheme="minorHAnsi" w:cstheme="minorHAnsi"/>
          <w:bCs/>
          <w:szCs w:val="20"/>
          <w:highlight w:val="yellow"/>
        </w:rPr>
        <w:t>.....</w:t>
      </w:r>
    </w:p>
    <w:p w14:paraId="725600D8" w14:textId="77777777" w:rsidR="00B876AD" w:rsidRPr="00851BCF" w:rsidRDefault="00B876AD" w:rsidP="00B876AD">
      <w:pPr>
        <w:ind w:left="708"/>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E-mail:</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D649C4">
        <w:rPr>
          <w:rFonts w:asciiTheme="minorHAnsi" w:hAnsiTheme="minorHAnsi" w:cstheme="minorHAnsi"/>
          <w:bCs/>
          <w:szCs w:val="20"/>
          <w:highlight w:val="yellow"/>
        </w:rPr>
        <w:t>.....</w:t>
      </w:r>
    </w:p>
    <w:p w14:paraId="686B498A" w14:textId="77777777" w:rsidR="00B876AD" w:rsidRPr="00851BCF" w:rsidRDefault="00B876AD" w:rsidP="00B876AD">
      <w:pPr>
        <w:ind w:left="708"/>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Tel:</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D649C4">
        <w:rPr>
          <w:rFonts w:asciiTheme="minorHAnsi" w:hAnsiTheme="minorHAnsi" w:cstheme="minorHAnsi"/>
          <w:bCs/>
          <w:szCs w:val="20"/>
          <w:highlight w:val="yellow"/>
        </w:rPr>
        <w:t>.....</w:t>
      </w:r>
    </w:p>
    <w:p w14:paraId="76F122B3" w14:textId="77777777" w:rsidR="00B876AD" w:rsidRPr="00851BCF" w:rsidRDefault="00B876AD" w:rsidP="00B876AD">
      <w:pPr>
        <w:ind w:left="708"/>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Fax:</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D649C4">
        <w:rPr>
          <w:rFonts w:asciiTheme="minorHAnsi" w:hAnsiTheme="minorHAnsi" w:cstheme="minorHAnsi"/>
          <w:bCs/>
          <w:szCs w:val="20"/>
          <w:highlight w:val="yellow"/>
        </w:rPr>
        <w:t>.....</w:t>
      </w:r>
    </w:p>
    <w:p w14:paraId="1BCD18A0" w14:textId="77777777" w:rsidR="00B876AD" w:rsidRPr="00851BCF" w:rsidRDefault="00B876AD" w:rsidP="00B876AD">
      <w:pPr>
        <w:ind w:left="708"/>
        <w:jc w:val="both"/>
        <w:rPr>
          <w:rFonts w:asciiTheme="minorHAnsi" w:hAnsiTheme="minorHAnsi" w:cstheme="minorHAnsi"/>
          <w:bCs/>
          <w:color w:val="000000" w:themeColor="text1"/>
          <w:szCs w:val="20"/>
        </w:rPr>
      </w:pPr>
      <w:r w:rsidRPr="00851BCF">
        <w:rPr>
          <w:rFonts w:asciiTheme="minorHAnsi" w:hAnsiTheme="minorHAnsi" w:cstheme="minorHAnsi"/>
          <w:bCs/>
          <w:color w:val="000000" w:themeColor="text1"/>
          <w:szCs w:val="20"/>
        </w:rPr>
        <w:t>Internetová adresa:</w:t>
      </w:r>
      <w:r w:rsidRPr="00851BCF">
        <w:rPr>
          <w:rFonts w:asciiTheme="minorHAnsi" w:hAnsiTheme="minorHAnsi" w:cstheme="minorHAnsi"/>
          <w:bCs/>
          <w:color w:val="000000" w:themeColor="text1"/>
          <w:szCs w:val="20"/>
        </w:rPr>
        <w:tab/>
      </w:r>
      <w:r w:rsidRPr="00851BCF">
        <w:rPr>
          <w:rFonts w:asciiTheme="minorHAnsi" w:hAnsiTheme="minorHAnsi" w:cstheme="minorHAnsi"/>
          <w:bCs/>
          <w:color w:val="000000" w:themeColor="text1"/>
          <w:szCs w:val="20"/>
        </w:rPr>
        <w:tab/>
      </w:r>
      <w:r w:rsidRPr="00D649C4">
        <w:rPr>
          <w:rFonts w:asciiTheme="minorHAnsi" w:hAnsiTheme="minorHAnsi" w:cstheme="minorHAnsi"/>
          <w:bCs/>
          <w:szCs w:val="20"/>
          <w:highlight w:val="yellow"/>
        </w:rPr>
        <w:t>.....</w:t>
      </w:r>
    </w:p>
    <w:p w14:paraId="40394210" w14:textId="263685AC" w:rsidR="00B876AD" w:rsidRPr="004A6C20" w:rsidRDefault="00B876AD" w:rsidP="00B876AD">
      <w:pPr>
        <w:tabs>
          <w:tab w:val="right" w:pos="2552"/>
          <w:tab w:val="left" w:pos="2694"/>
        </w:tabs>
        <w:jc w:val="both"/>
        <w:rPr>
          <w:rFonts w:asciiTheme="minorHAnsi" w:hAnsiTheme="minorHAnsi" w:cstheme="minorHAnsi"/>
          <w:b/>
          <w:color w:val="000000" w:themeColor="text1"/>
          <w:szCs w:val="20"/>
        </w:rPr>
      </w:pPr>
    </w:p>
    <w:p w14:paraId="6FA83142" w14:textId="77777777" w:rsidR="00B876AD" w:rsidRPr="004A6C20" w:rsidRDefault="00B876AD" w:rsidP="00B876AD">
      <w:pPr>
        <w:jc w:val="both"/>
        <w:rPr>
          <w:rFonts w:asciiTheme="minorHAnsi" w:hAnsiTheme="minorHAnsi" w:cstheme="minorHAnsi"/>
          <w:b/>
          <w:color w:val="000000" w:themeColor="text1"/>
          <w:szCs w:val="20"/>
        </w:rPr>
      </w:pPr>
    </w:p>
    <w:p w14:paraId="22769BD4" w14:textId="77777777" w:rsidR="00B876AD" w:rsidRPr="004A6C20" w:rsidRDefault="00B876AD" w:rsidP="00B876AD">
      <w:pPr>
        <w:jc w:val="both"/>
        <w:rPr>
          <w:rFonts w:asciiTheme="minorHAnsi" w:eastAsia="Calibri" w:hAnsiTheme="minorHAnsi" w:cstheme="minorHAnsi"/>
          <w:szCs w:val="20"/>
        </w:rPr>
      </w:pPr>
      <w:r w:rsidRPr="004A6C20">
        <w:rPr>
          <w:rFonts w:asciiTheme="minorHAnsi" w:eastAsia="Calibri" w:hAnsiTheme="minorHAnsi" w:cstheme="minorHAnsi"/>
          <w:szCs w:val="20"/>
        </w:rPr>
        <w:t>týmto vyhlasujem, že pri plnení tejto zmluvy:</w:t>
      </w:r>
    </w:p>
    <w:p w14:paraId="3B44C864" w14:textId="77777777" w:rsidR="00B876AD" w:rsidRPr="004A6C20" w:rsidRDefault="00B876AD" w:rsidP="00B876AD">
      <w:pPr>
        <w:jc w:val="both"/>
        <w:rPr>
          <w:rFonts w:asciiTheme="minorHAnsi" w:eastAsia="Calibri" w:hAnsiTheme="minorHAnsi" w:cstheme="minorHAnsi"/>
          <w:szCs w:val="20"/>
        </w:rPr>
      </w:pPr>
    </w:p>
    <w:p w14:paraId="58C87CE4" w14:textId="77777777" w:rsidR="00B876AD" w:rsidRPr="004A6C20" w:rsidRDefault="00B876AD" w:rsidP="00B876AD">
      <w:pPr>
        <w:ind w:left="709"/>
        <w:jc w:val="both"/>
        <w:rPr>
          <w:rFonts w:asciiTheme="minorHAnsi" w:eastAsia="Calibri" w:hAnsiTheme="minorHAnsi" w:cstheme="minorHAnsi"/>
          <w:szCs w:val="20"/>
        </w:rPr>
      </w:pPr>
      <w:r w:rsidRPr="004A6C20">
        <w:rPr>
          <w:rFonts w:asciiTheme="minorHAnsi" w:eastAsia="Calibri" w:hAnsiTheme="minorHAnsi" w:cstheme="minorHAnsi"/>
          <w:szCs w:val="20"/>
        </w:rPr>
        <w:fldChar w:fldCharType="begin">
          <w:ffData>
            <w:name w:val="Začiarkov1"/>
            <w:enabled/>
            <w:calcOnExit w:val="0"/>
            <w:checkBox>
              <w:sizeAuto/>
              <w:default w:val="0"/>
            </w:checkBox>
          </w:ffData>
        </w:fldChar>
      </w:r>
      <w:r w:rsidRPr="004A6C20">
        <w:rPr>
          <w:rFonts w:asciiTheme="minorHAnsi" w:eastAsia="Calibri" w:hAnsiTheme="minorHAnsi" w:cstheme="minorHAnsi"/>
          <w:szCs w:val="20"/>
        </w:rPr>
        <w:instrText xml:space="preserve"> FORMCHECKBOX </w:instrText>
      </w:r>
      <w:r w:rsidR="00000000">
        <w:rPr>
          <w:rFonts w:asciiTheme="minorHAnsi" w:eastAsia="Calibri" w:hAnsiTheme="minorHAnsi" w:cstheme="minorHAnsi"/>
          <w:szCs w:val="20"/>
        </w:rPr>
      </w:r>
      <w:r w:rsidR="00000000">
        <w:rPr>
          <w:rFonts w:asciiTheme="minorHAnsi" w:eastAsia="Calibri" w:hAnsiTheme="minorHAnsi" w:cstheme="minorHAnsi"/>
          <w:szCs w:val="20"/>
        </w:rPr>
        <w:fldChar w:fldCharType="separate"/>
      </w:r>
      <w:r w:rsidRPr="004A6C20">
        <w:rPr>
          <w:rFonts w:asciiTheme="minorHAnsi" w:eastAsia="Calibri" w:hAnsiTheme="minorHAnsi" w:cstheme="minorHAnsi"/>
          <w:szCs w:val="20"/>
        </w:rPr>
        <w:fldChar w:fldCharType="end"/>
      </w:r>
      <w:r w:rsidRPr="004A6C20">
        <w:rPr>
          <w:rFonts w:asciiTheme="minorHAnsi" w:eastAsia="Calibri" w:hAnsiTheme="minorHAnsi" w:cstheme="minorHAnsi"/>
          <w:szCs w:val="20"/>
        </w:rPr>
        <w:t xml:space="preserve"> </w:t>
      </w:r>
      <w:r w:rsidRPr="004A6C20">
        <w:rPr>
          <w:rFonts w:asciiTheme="minorHAnsi" w:eastAsia="Calibri" w:hAnsiTheme="minorHAnsi" w:cstheme="minorHAnsi"/>
          <w:szCs w:val="20"/>
          <w:vertAlign w:val="superscript"/>
        </w:rPr>
        <w:t xml:space="preserve">1) </w:t>
      </w:r>
      <w:r w:rsidRPr="004A6C20">
        <w:rPr>
          <w:rFonts w:asciiTheme="minorHAnsi" w:eastAsia="Calibri" w:hAnsiTheme="minorHAnsi" w:cstheme="minorHAnsi"/>
          <w:szCs w:val="20"/>
        </w:rPr>
        <w:t>nebudem využívať subdodávateľov</w:t>
      </w:r>
    </w:p>
    <w:p w14:paraId="1E6C2B7E" w14:textId="77777777" w:rsidR="00B876AD" w:rsidRPr="004A6C20" w:rsidRDefault="00B876AD" w:rsidP="00B876AD">
      <w:pPr>
        <w:ind w:left="709"/>
        <w:jc w:val="both"/>
        <w:rPr>
          <w:rFonts w:asciiTheme="minorHAnsi" w:eastAsia="Calibri" w:hAnsiTheme="minorHAnsi" w:cstheme="minorHAnsi"/>
          <w:szCs w:val="20"/>
        </w:rPr>
      </w:pPr>
    </w:p>
    <w:p w14:paraId="36CD537F" w14:textId="77777777" w:rsidR="00B876AD" w:rsidRPr="004A6C20" w:rsidRDefault="00B876AD" w:rsidP="00B876AD">
      <w:pPr>
        <w:ind w:left="709"/>
        <w:jc w:val="both"/>
        <w:rPr>
          <w:rFonts w:asciiTheme="minorHAnsi" w:hAnsiTheme="minorHAnsi" w:cstheme="minorHAnsi"/>
          <w:bCs/>
          <w:color w:val="000000" w:themeColor="text1"/>
          <w:szCs w:val="20"/>
        </w:rPr>
      </w:pPr>
      <w:r w:rsidRPr="004A6C20">
        <w:rPr>
          <w:rFonts w:asciiTheme="minorHAnsi" w:eastAsia="Calibri" w:hAnsiTheme="minorHAnsi" w:cstheme="minorHAnsi"/>
          <w:szCs w:val="20"/>
        </w:rPr>
        <w:fldChar w:fldCharType="begin">
          <w:ffData>
            <w:name w:val="Začiarkov2"/>
            <w:enabled/>
            <w:calcOnExit w:val="0"/>
            <w:checkBox>
              <w:sizeAuto/>
              <w:default w:val="0"/>
            </w:checkBox>
          </w:ffData>
        </w:fldChar>
      </w:r>
      <w:r w:rsidRPr="004A6C20">
        <w:rPr>
          <w:rFonts w:asciiTheme="minorHAnsi" w:eastAsia="Calibri" w:hAnsiTheme="minorHAnsi" w:cstheme="minorHAnsi"/>
          <w:szCs w:val="20"/>
        </w:rPr>
        <w:instrText xml:space="preserve"> FORMCHECKBOX </w:instrText>
      </w:r>
      <w:r w:rsidR="00000000">
        <w:rPr>
          <w:rFonts w:asciiTheme="minorHAnsi" w:eastAsia="Calibri" w:hAnsiTheme="minorHAnsi" w:cstheme="minorHAnsi"/>
          <w:szCs w:val="20"/>
        </w:rPr>
      </w:r>
      <w:r w:rsidR="00000000">
        <w:rPr>
          <w:rFonts w:asciiTheme="minorHAnsi" w:eastAsia="Calibri" w:hAnsiTheme="minorHAnsi" w:cstheme="minorHAnsi"/>
          <w:szCs w:val="20"/>
        </w:rPr>
        <w:fldChar w:fldCharType="separate"/>
      </w:r>
      <w:r w:rsidRPr="004A6C20">
        <w:rPr>
          <w:rFonts w:asciiTheme="minorHAnsi" w:eastAsia="Calibri" w:hAnsiTheme="minorHAnsi" w:cstheme="minorHAnsi"/>
          <w:szCs w:val="20"/>
        </w:rPr>
        <w:fldChar w:fldCharType="end"/>
      </w:r>
      <w:r w:rsidRPr="004A6C20">
        <w:rPr>
          <w:rFonts w:asciiTheme="minorHAnsi" w:eastAsia="Calibri" w:hAnsiTheme="minorHAnsi" w:cstheme="minorHAnsi"/>
          <w:szCs w:val="20"/>
        </w:rPr>
        <w:t xml:space="preserve"> </w:t>
      </w:r>
      <w:r w:rsidRPr="004A6C20">
        <w:rPr>
          <w:rFonts w:asciiTheme="minorHAnsi" w:eastAsia="Calibri" w:hAnsiTheme="minorHAnsi" w:cstheme="minorHAnsi"/>
          <w:szCs w:val="20"/>
          <w:vertAlign w:val="superscript"/>
        </w:rPr>
        <w:t xml:space="preserve">1) </w:t>
      </w:r>
      <w:r w:rsidRPr="004A6C20">
        <w:rPr>
          <w:rFonts w:asciiTheme="minorHAnsi" w:eastAsia="Calibri" w:hAnsiTheme="minorHAnsi" w:cstheme="minorHAnsi"/>
          <w:szCs w:val="20"/>
        </w:rPr>
        <w:t>budem využívať nasledovných subdodávateľov:</w:t>
      </w:r>
    </w:p>
    <w:p w14:paraId="7E08F6FD" w14:textId="77777777" w:rsidR="00B876AD" w:rsidRPr="004A6C20" w:rsidRDefault="00B876AD" w:rsidP="00B876AD">
      <w:pPr>
        <w:jc w:val="both"/>
        <w:rPr>
          <w:rFonts w:asciiTheme="minorHAnsi" w:hAnsiTheme="minorHAnsi" w:cstheme="minorHAnsi"/>
          <w:bCs/>
          <w:color w:val="000000" w:themeColor="text1"/>
          <w:szCs w:val="20"/>
        </w:rPr>
      </w:pPr>
    </w:p>
    <w:p w14:paraId="1E50B675" w14:textId="77777777" w:rsidR="00B876AD" w:rsidRDefault="00B876AD" w:rsidP="00B876AD">
      <w:pPr>
        <w:rPr>
          <w:rFonts w:asciiTheme="minorHAnsi" w:eastAsia="Batang" w:hAnsiTheme="minorHAnsi" w:cstheme="minorHAnsi"/>
          <w:szCs w:val="20"/>
          <w:lang w:bidi="he-IL"/>
        </w:rPr>
      </w:pPr>
      <w:r>
        <w:rPr>
          <w:rFonts w:asciiTheme="minorHAnsi" w:eastAsia="Batang" w:hAnsiTheme="minorHAnsi" w:cstheme="minorHAnsi"/>
          <w:szCs w:val="20"/>
          <w:vertAlign w:val="superscript"/>
          <w:lang w:bidi="he-IL"/>
        </w:rPr>
        <w:t xml:space="preserve">1) </w:t>
      </w:r>
      <w:proofErr w:type="spellStart"/>
      <w:r>
        <w:rPr>
          <w:rFonts w:asciiTheme="minorHAnsi" w:eastAsia="Batang" w:hAnsiTheme="minorHAnsi" w:cstheme="minorHAnsi"/>
          <w:szCs w:val="20"/>
          <w:lang w:bidi="he-IL"/>
        </w:rPr>
        <w:t>hodiace</w:t>
      </w:r>
      <w:proofErr w:type="spellEnd"/>
      <w:r>
        <w:rPr>
          <w:rFonts w:asciiTheme="minorHAnsi" w:eastAsia="Batang" w:hAnsiTheme="minorHAnsi" w:cstheme="minorHAnsi"/>
          <w:szCs w:val="20"/>
          <w:lang w:bidi="he-IL"/>
        </w:rPr>
        <w:t xml:space="preserve"> sa zaškrtnúť</w:t>
      </w:r>
    </w:p>
    <w:p w14:paraId="38F84F88" w14:textId="77777777" w:rsidR="00B876AD" w:rsidRPr="004A6C20" w:rsidRDefault="00B876AD" w:rsidP="00B876AD">
      <w:pPr>
        <w:jc w:val="both"/>
        <w:rPr>
          <w:rFonts w:asciiTheme="minorHAnsi" w:hAnsiTheme="minorHAnsi" w:cstheme="minorHAnsi"/>
          <w:b/>
          <w:color w:val="000000" w:themeColor="text1"/>
          <w:szCs w:val="20"/>
        </w:rPr>
      </w:pPr>
    </w:p>
    <w:tbl>
      <w:tblPr>
        <w:tblW w:w="525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8"/>
        <w:gridCol w:w="2203"/>
        <w:gridCol w:w="2897"/>
        <w:gridCol w:w="3223"/>
        <w:gridCol w:w="1224"/>
      </w:tblGrid>
      <w:tr w:rsidR="00B876AD" w:rsidRPr="004A6C20" w14:paraId="338D782F" w14:textId="77777777" w:rsidTr="001E1E9A">
        <w:trPr>
          <w:jc w:val="center"/>
        </w:trPr>
        <w:tc>
          <w:tcPr>
            <w:tcW w:w="281" w:type="pct"/>
            <w:tcBorders>
              <w:top w:val="single" w:sz="4" w:space="0" w:color="auto"/>
              <w:left w:val="single" w:sz="4" w:space="0" w:color="auto"/>
              <w:bottom w:val="single" w:sz="4" w:space="0" w:color="auto"/>
            </w:tcBorders>
            <w:shd w:val="clear" w:color="auto" w:fill="F2F2F2" w:themeFill="background1" w:themeFillShade="F2"/>
            <w:vAlign w:val="center"/>
            <w:hideMark/>
          </w:tcPr>
          <w:p w14:paraId="290FE58E" w14:textId="77777777" w:rsidR="00B876AD" w:rsidRPr="004A6C20" w:rsidRDefault="00B876AD" w:rsidP="001E1E9A">
            <w:pPr>
              <w:jc w:val="center"/>
              <w:rPr>
                <w:rFonts w:asciiTheme="minorHAnsi" w:eastAsia="Batang" w:hAnsiTheme="minorHAnsi" w:cstheme="minorHAnsi"/>
                <w:b/>
                <w:szCs w:val="20"/>
                <w:lang w:bidi="he-IL"/>
              </w:rPr>
            </w:pPr>
            <w:proofErr w:type="spellStart"/>
            <w:r w:rsidRPr="004A6C20">
              <w:rPr>
                <w:rFonts w:asciiTheme="minorHAnsi" w:eastAsia="Batang" w:hAnsiTheme="minorHAnsi" w:cstheme="minorHAnsi"/>
                <w:b/>
                <w:szCs w:val="20"/>
                <w:lang w:bidi="he-IL"/>
              </w:rPr>
              <w:t>P.č</w:t>
            </w:r>
            <w:proofErr w:type="spellEnd"/>
            <w:r w:rsidRPr="004A6C20">
              <w:rPr>
                <w:rFonts w:asciiTheme="minorHAnsi" w:eastAsia="Batang" w:hAnsiTheme="minorHAnsi" w:cstheme="minorHAnsi"/>
                <w:b/>
                <w:szCs w:val="20"/>
                <w:lang w:bidi="he-IL"/>
              </w:rPr>
              <w:t>.</w:t>
            </w:r>
          </w:p>
        </w:tc>
        <w:tc>
          <w:tcPr>
            <w:tcW w:w="1089" w:type="pct"/>
            <w:tcBorders>
              <w:top w:val="single" w:sz="4" w:space="0" w:color="auto"/>
              <w:bottom w:val="single" w:sz="4" w:space="0" w:color="auto"/>
            </w:tcBorders>
            <w:shd w:val="clear" w:color="auto" w:fill="F2F2F2" w:themeFill="background1" w:themeFillShade="F2"/>
            <w:vAlign w:val="center"/>
          </w:tcPr>
          <w:p w14:paraId="61E6478F" w14:textId="77777777" w:rsidR="00B876AD" w:rsidRPr="004A6C20" w:rsidRDefault="00B876AD" w:rsidP="001E1E9A">
            <w:pPr>
              <w:jc w:val="center"/>
              <w:rPr>
                <w:rFonts w:asciiTheme="minorHAnsi" w:eastAsia="Batang" w:hAnsiTheme="minorHAnsi" w:cstheme="minorHAnsi"/>
                <w:b/>
                <w:szCs w:val="20"/>
                <w:lang w:bidi="he-IL"/>
              </w:rPr>
            </w:pPr>
            <w:r w:rsidRPr="004A6C20">
              <w:rPr>
                <w:rFonts w:asciiTheme="minorHAnsi" w:eastAsia="Batang" w:hAnsiTheme="minorHAnsi" w:cstheme="minorHAnsi"/>
                <w:b/>
                <w:szCs w:val="20"/>
                <w:lang w:bidi="he-IL"/>
              </w:rPr>
              <w:t>Názov firmy a sídlo subdodávateľa, IČO</w:t>
            </w:r>
          </w:p>
        </w:tc>
        <w:tc>
          <w:tcPr>
            <w:tcW w:w="1432" w:type="pct"/>
            <w:tcBorders>
              <w:top w:val="single" w:sz="4" w:space="0" w:color="auto"/>
              <w:bottom w:val="single" w:sz="4" w:space="0" w:color="auto"/>
            </w:tcBorders>
            <w:shd w:val="clear" w:color="auto" w:fill="F2F2F2" w:themeFill="background1" w:themeFillShade="F2"/>
            <w:vAlign w:val="center"/>
            <w:hideMark/>
          </w:tcPr>
          <w:p w14:paraId="5A542405" w14:textId="77777777" w:rsidR="00B876AD" w:rsidRPr="004A6C20" w:rsidRDefault="00B876AD" w:rsidP="001E1E9A">
            <w:pPr>
              <w:jc w:val="center"/>
              <w:rPr>
                <w:rFonts w:asciiTheme="minorHAnsi" w:eastAsia="Batang" w:hAnsiTheme="minorHAnsi" w:cstheme="minorHAnsi"/>
                <w:b/>
                <w:szCs w:val="20"/>
                <w:lang w:bidi="he-IL"/>
              </w:rPr>
            </w:pPr>
            <w:r w:rsidRPr="004A6C20">
              <w:rPr>
                <w:rFonts w:asciiTheme="minorHAnsi" w:eastAsia="Batang" w:hAnsiTheme="minorHAnsi" w:cstheme="minorHAnsi"/>
                <w:b/>
                <w:szCs w:val="20"/>
                <w:lang w:bidi="he-IL"/>
              </w:rPr>
              <w:t>Údaje o osobe oprávnenej konať za subdodávateľa (meno a priezvisko, adresa pobytu, dátum narodenia)</w:t>
            </w:r>
          </w:p>
        </w:tc>
        <w:tc>
          <w:tcPr>
            <w:tcW w:w="1593" w:type="pct"/>
            <w:tcBorders>
              <w:top w:val="single" w:sz="4" w:space="0" w:color="auto"/>
              <w:bottom w:val="single" w:sz="4" w:space="0" w:color="auto"/>
            </w:tcBorders>
            <w:shd w:val="clear" w:color="auto" w:fill="F2F2F2" w:themeFill="background1" w:themeFillShade="F2"/>
            <w:vAlign w:val="center"/>
            <w:hideMark/>
          </w:tcPr>
          <w:p w14:paraId="68F6C34F" w14:textId="77777777" w:rsidR="00B876AD" w:rsidRPr="004A6C20" w:rsidRDefault="00B876AD" w:rsidP="001E1E9A">
            <w:pPr>
              <w:jc w:val="center"/>
              <w:rPr>
                <w:rFonts w:asciiTheme="minorHAnsi" w:eastAsia="Batang" w:hAnsiTheme="minorHAnsi" w:cstheme="minorHAnsi"/>
                <w:b/>
                <w:szCs w:val="20"/>
                <w:lang w:bidi="he-IL"/>
              </w:rPr>
            </w:pPr>
            <w:r w:rsidRPr="004A6C20">
              <w:rPr>
                <w:rFonts w:asciiTheme="minorHAnsi" w:eastAsia="Batang" w:hAnsiTheme="minorHAnsi" w:cstheme="minorHAnsi"/>
                <w:b/>
                <w:szCs w:val="20"/>
                <w:lang w:bidi="he-IL"/>
              </w:rPr>
              <w:t>Predmet dodávok, prác alebo služieb</w:t>
            </w:r>
          </w:p>
        </w:tc>
        <w:tc>
          <w:tcPr>
            <w:tcW w:w="605" w:type="pct"/>
            <w:tcBorders>
              <w:top w:val="single" w:sz="4" w:space="0" w:color="auto"/>
              <w:bottom w:val="single" w:sz="4" w:space="0" w:color="auto"/>
              <w:right w:val="single" w:sz="4" w:space="0" w:color="auto"/>
            </w:tcBorders>
            <w:shd w:val="clear" w:color="auto" w:fill="F2F2F2" w:themeFill="background1" w:themeFillShade="F2"/>
            <w:vAlign w:val="center"/>
            <w:hideMark/>
          </w:tcPr>
          <w:p w14:paraId="5DAF9254" w14:textId="77777777" w:rsidR="00B876AD" w:rsidRPr="004A6C20" w:rsidRDefault="00B876AD" w:rsidP="001E1E9A">
            <w:pPr>
              <w:jc w:val="center"/>
              <w:rPr>
                <w:rFonts w:asciiTheme="minorHAnsi" w:eastAsia="Batang" w:hAnsiTheme="minorHAnsi" w:cstheme="minorHAnsi"/>
                <w:b/>
                <w:szCs w:val="20"/>
                <w:lang w:bidi="he-IL"/>
              </w:rPr>
            </w:pPr>
            <w:r w:rsidRPr="004A6C20">
              <w:rPr>
                <w:rFonts w:asciiTheme="minorHAnsi" w:eastAsia="Batang" w:hAnsiTheme="minorHAnsi" w:cstheme="minorHAnsi"/>
                <w:b/>
                <w:szCs w:val="20"/>
                <w:lang w:bidi="he-IL"/>
              </w:rPr>
              <w:t>Podiel  na celkovom objeme dodávky (%)</w:t>
            </w:r>
          </w:p>
        </w:tc>
      </w:tr>
      <w:tr w:rsidR="00B876AD" w:rsidRPr="004A6C20" w14:paraId="055E7786" w14:textId="77777777" w:rsidTr="001E1E9A">
        <w:trPr>
          <w:trHeight w:val="251"/>
          <w:jc w:val="center"/>
        </w:trPr>
        <w:tc>
          <w:tcPr>
            <w:tcW w:w="281" w:type="pct"/>
            <w:tcBorders>
              <w:top w:val="single" w:sz="4" w:space="0" w:color="auto"/>
            </w:tcBorders>
          </w:tcPr>
          <w:p w14:paraId="55486A7B" w14:textId="77777777" w:rsidR="00B876AD" w:rsidRPr="004A6C20" w:rsidRDefault="00B876AD" w:rsidP="001E1E9A">
            <w:pPr>
              <w:rPr>
                <w:rFonts w:asciiTheme="minorHAnsi" w:eastAsia="Batang" w:hAnsiTheme="minorHAnsi" w:cstheme="minorHAnsi"/>
                <w:szCs w:val="20"/>
                <w:lang w:bidi="he-IL"/>
              </w:rPr>
            </w:pPr>
          </w:p>
        </w:tc>
        <w:tc>
          <w:tcPr>
            <w:tcW w:w="1089" w:type="pct"/>
            <w:tcBorders>
              <w:top w:val="single" w:sz="4" w:space="0" w:color="auto"/>
            </w:tcBorders>
          </w:tcPr>
          <w:p w14:paraId="5629CE7E" w14:textId="77777777" w:rsidR="00B876AD" w:rsidRPr="004A6C20" w:rsidRDefault="00B876AD" w:rsidP="001E1E9A">
            <w:pPr>
              <w:rPr>
                <w:rFonts w:asciiTheme="minorHAnsi" w:eastAsia="Batang" w:hAnsiTheme="minorHAnsi" w:cstheme="minorHAnsi"/>
                <w:b/>
                <w:szCs w:val="20"/>
                <w:lang w:bidi="he-IL"/>
              </w:rPr>
            </w:pPr>
          </w:p>
          <w:p w14:paraId="1CE3A180" w14:textId="77777777" w:rsidR="00B876AD" w:rsidRPr="004A6C20" w:rsidRDefault="00B876AD" w:rsidP="001E1E9A">
            <w:pPr>
              <w:rPr>
                <w:rFonts w:asciiTheme="minorHAnsi" w:eastAsia="Batang" w:hAnsiTheme="minorHAnsi" w:cstheme="minorHAnsi"/>
                <w:b/>
                <w:szCs w:val="20"/>
                <w:lang w:bidi="he-IL"/>
              </w:rPr>
            </w:pPr>
          </w:p>
        </w:tc>
        <w:tc>
          <w:tcPr>
            <w:tcW w:w="1432" w:type="pct"/>
            <w:tcBorders>
              <w:top w:val="single" w:sz="4" w:space="0" w:color="auto"/>
            </w:tcBorders>
          </w:tcPr>
          <w:p w14:paraId="63B76A4A" w14:textId="77777777" w:rsidR="00B876AD" w:rsidRPr="004A6C20" w:rsidRDefault="00B876AD" w:rsidP="001E1E9A">
            <w:pPr>
              <w:rPr>
                <w:rFonts w:asciiTheme="minorHAnsi" w:eastAsia="Batang" w:hAnsiTheme="minorHAnsi" w:cstheme="minorHAnsi"/>
                <w:b/>
                <w:szCs w:val="20"/>
                <w:lang w:bidi="he-IL"/>
              </w:rPr>
            </w:pPr>
          </w:p>
          <w:p w14:paraId="0E757AF8" w14:textId="77777777" w:rsidR="00B876AD" w:rsidRPr="004A6C20" w:rsidRDefault="00B876AD" w:rsidP="001E1E9A">
            <w:pPr>
              <w:rPr>
                <w:rFonts w:asciiTheme="minorHAnsi" w:eastAsia="Batang" w:hAnsiTheme="minorHAnsi" w:cstheme="minorHAnsi"/>
                <w:b/>
                <w:szCs w:val="20"/>
                <w:lang w:bidi="he-IL"/>
              </w:rPr>
            </w:pPr>
          </w:p>
        </w:tc>
        <w:tc>
          <w:tcPr>
            <w:tcW w:w="1593" w:type="pct"/>
            <w:tcBorders>
              <w:top w:val="single" w:sz="4" w:space="0" w:color="auto"/>
            </w:tcBorders>
          </w:tcPr>
          <w:p w14:paraId="4BFB26A7" w14:textId="77777777" w:rsidR="00B876AD" w:rsidRPr="004A6C20" w:rsidRDefault="00B876AD" w:rsidP="001E1E9A">
            <w:pPr>
              <w:rPr>
                <w:rFonts w:asciiTheme="minorHAnsi" w:eastAsia="Batang" w:hAnsiTheme="minorHAnsi" w:cstheme="minorHAnsi"/>
                <w:b/>
                <w:szCs w:val="20"/>
                <w:lang w:bidi="he-IL"/>
              </w:rPr>
            </w:pPr>
          </w:p>
        </w:tc>
        <w:tc>
          <w:tcPr>
            <w:tcW w:w="605" w:type="pct"/>
            <w:tcBorders>
              <w:top w:val="single" w:sz="4" w:space="0" w:color="auto"/>
            </w:tcBorders>
          </w:tcPr>
          <w:p w14:paraId="7D06B519" w14:textId="77777777" w:rsidR="00B876AD" w:rsidRPr="004A6C20" w:rsidRDefault="00B876AD" w:rsidP="001E1E9A">
            <w:pPr>
              <w:rPr>
                <w:rFonts w:asciiTheme="minorHAnsi" w:eastAsia="Batang" w:hAnsiTheme="minorHAnsi" w:cstheme="minorHAnsi"/>
                <w:b/>
                <w:szCs w:val="20"/>
                <w:lang w:bidi="he-IL"/>
              </w:rPr>
            </w:pPr>
          </w:p>
        </w:tc>
      </w:tr>
      <w:tr w:rsidR="00B876AD" w:rsidRPr="004A6C20" w14:paraId="6EC81D93" w14:textId="77777777" w:rsidTr="001E1E9A">
        <w:trPr>
          <w:trHeight w:val="251"/>
          <w:jc w:val="center"/>
        </w:trPr>
        <w:tc>
          <w:tcPr>
            <w:tcW w:w="281" w:type="pct"/>
          </w:tcPr>
          <w:p w14:paraId="141BF17A" w14:textId="77777777" w:rsidR="00B876AD" w:rsidRPr="004A6C20" w:rsidRDefault="00B876AD" w:rsidP="001E1E9A">
            <w:pPr>
              <w:rPr>
                <w:rFonts w:asciiTheme="minorHAnsi" w:eastAsia="Batang" w:hAnsiTheme="minorHAnsi" w:cstheme="minorHAnsi"/>
                <w:szCs w:val="20"/>
                <w:lang w:bidi="he-IL"/>
              </w:rPr>
            </w:pPr>
          </w:p>
        </w:tc>
        <w:tc>
          <w:tcPr>
            <w:tcW w:w="1089" w:type="pct"/>
          </w:tcPr>
          <w:p w14:paraId="0F0B85BA" w14:textId="77777777" w:rsidR="00B876AD" w:rsidRPr="004A6C20" w:rsidRDefault="00B876AD" w:rsidP="001E1E9A">
            <w:pPr>
              <w:rPr>
                <w:rFonts w:asciiTheme="minorHAnsi" w:eastAsia="Batang" w:hAnsiTheme="minorHAnsi" w:cstheme="minorHAnsi"/>
                <w:b/>
                <w:szCs w:val="20"/>
                <w:lang w:bidi="he-IL"/>
              </w:rPr>
            </w:pPr>
          </w:p>
          <w:p w14:paraId="4815F115" w14:textId="77777777" w:rsidR="00B876AD" w:rsidRPr="004A6C20" w:rsidRDefault="00B876AD" w:rsidP="001E1E9A">
            <w:pPr>
              <w:rPr>
                <w:rFonts w:asciiTheme="minorHAnsi" w:eastAsia="Batang" w:hAnsiTheme="minorHAnsi" w:cstheme="minorHAnsi"/>
                <w:b/>
                <w:szCs w:val="20"/>
                <w:lang w:bidi="he-IL"/>
              </w:rPr>
            </w:pPr>
          </w:p>
        </w:tc>
        <w:tc>
          <w:tcPr>
            <w:tcW w:w="1432" w:type="pct"/>
          </w:tcPr>
          <w:p w14:paraId="0CCE9B88" w14:textId="77777777" w:rsidR="00B876AD" w:rsidRPr="004A6C20" w:rsidRDefault="00B876AD" w:rsidP="001E1E9A">
            <w:pPr>
              <w:rPr>
                <w:rFonts w:asciiTheme="minorHAnsi" w:eastAsia="Batang" w:hAnsiTheme="minorHAnsi" w:cstheme="minorHAnsi"/>
                <w:b/>
                <w:szCs w:val="20"/>
                <w:lang w:bidi="he-IL"/>
              </w:rPr>
            </w:pPr>
          </w:p>
          <w:p w14:paraId="6D316F45" w14:textId="77777777" w:rsidR="00B876AD" w:rsidRPr="004A6C20" w:rsidRDefault="00B876AD" w:rsidP="001E1E9A">
            <w:pPr>
              <w:rPr>
                <w:rFonts w:asciiTheme="minorHAnsi" w:eastAsia="Batang" w:hAnsiTheme="minorHAnsi" w:cstheme="minorHAnsi"/>
                <w:b/>
                <w:szCs w:val="20"/>
                <w:lang w:bidi="he-IL"/>
              </w:rPr>
            </w:pPr>
          </w:p>
        </w:tc>
        <w:tc>
          <w:tcPr>
            <w:tcW w:w="1593" w:type="pct"/>
          </w:tcPr>
          <w:p w14:paraId="1C86931E" w14:textId="77777777" w:rsidR="00B876AD" w:rsidRPr="004A6C20" w:rsidRDefault="00B876AD" w:rsidP="001E1E9A">
            <w:pPr>
              <w:rPr>
                <w:rFonts w:asciiTheme="minorHAnsi" w:eastAsia="Batang" w:hAnsiTheme="minorHAnsi" w:cstheme="minorHAnsi"/>
                <w:b/>
                <w:szCs w:val="20"/>
                <w:lang w:bidi="he-IL"/>
              </w:rPr>
            </w:pPr>
          </w:p>
        </w:tc>
        <w:tc>
          <w:tcPr>
            <w:tcW w:w="605" w:type="pct"/>
          </w:tcPr>
          <w:p w14:paraId="71C6B2D9" w14:textId="77777777" w:rsidR="00B876AD" w:rsidRPr="004A6C20" w:rsidRDefault="00B876AD" w:rsidP="001E1E9A">
            <w:pPr>
              <w:rPr>
                <w:rFonts w:asciiTheme="minorHAnsi" w:eastAsia="Batang" w:hAnsiTheme="minorHAnsi" w:cstheme="minorHAnsi"/>
                <w:b/>
                <w:szCs w:val="20"/>
                <w:lang w:bidi="he-IL"/>
              </w:rPr>
            </w:pPr>
          </w:p>
        </w:tc>
      </w:tr>
      <w:tr w:rsidR="00B876AD" w:rsidRPr="004A6C20" w14:paraId="4BEC1271" w14:textId="77777777" w:rsidTr="001E1E9A">
        <w:trPr>
          <w:trHeight w:val="251"/>
          <w:jc w:val="center"/>
        </w:trPr>
        <w:tc>
          <w:tcPr>
            <w:tcW w:w="281" w:type="pct"/>
          </w:tcPr>
          <w:p w14:paraId="0E237C3A" w14:textId="77777777" w:rsidR="00B876AD" w:rsidRPr="004A6C20" w:rsidRDefault="00B876AD" w:rsidP="001E1E9A">
            <w:pPr>
              <w:rPr>
                <w:rFonts w:asciiTheme="minorHAnsi" w:eastAsia="Batang" w:hAnsiTheme="minorHAnsi" w:cstheme="minorHAnsi"/>
                <w:szCs w:val="20"/>
                <w:lang w:bidi="he-IL"/>
              </w:rPr>
            </w:pPr>
          </w:p>
        </w:tc>
        <w:tc>
          <w:tcPr>
            <w:tcW w:w="1089" w:type="pct"/>
          </w:tcPr>
          <w:p w14:paraId="02617F3C" w14:textId="77777777" w:rsidR="00B876AD" w:rsidRPr="004A6C20" w:rsidRDefault="00B876AD" w:rsidP="001E1E9A">
            <w:pPr>
              <w:rPr>
                <w:rFonts w:asciiTheme="minorHAnsi" w:eastAsia="Batang" w:hAnsiTheme="minorHAnsi" w:cstheme="minorHAnsi"/>
                <w:b/>
                <w:szCs w:val="20"/>
                <w:lang w:bidi="he-IL"/>
              </w:rPr>
            </w:pPr>
          </w:p>
          <w:p w14:paraId="715AE32E" w14:textId="77777777" w:rsidR="00B876AD" w:rsidRPr="004A6C20" w:rsidRDefault="00B876AD" w:rsidP="001E1E9A">
            <w:pPr>
              <w:rPr>
                <w:rFonts w:asciiTheme="minorHAnsi" w:eastAsia="Batang" w:hAnsiTheme="minorHAnsi" w:cstheme="minorHAnsi"/>
                <w:b/>
                <w:szCs w:val="20"/>
                <w:lang w:bidi="he-IL"/>
              </w:rPr>
            </w:pPr>
          </w:p>
        </w:tc>
        <w:tc>
          <w:tcPr>
            <w:tcW w:w="1432" w:type="pct"/>
          </w:tcPr>
          <w:p w14:paraId="46CA595E" w14:textId="77777777" w:rsidR="00B876AD" w:rsidRPr="004A6C20" w:rsidRDefault="00B876AD" w:rsidP="001E1E9A">
            <w:pPr>
              <w:rPr>
                <w:rFonts w:asciiTheme="minorHAnsi" w:eastAsia="Batang" w:hAnsiTheme="minorHAnsi" w:cstheme="minorHAnsi"/>
                <w:b/>
                <w:szCs w:val="20"/>
                <w:lang w:bidi="he-IL"/>
              </w:rPr>
            </w:pPr>
          </w:p>
          <w:p w14:paraId="5BD34D14" w14:textId="77777777" w:rsidR="00B876AD" w:rsidRPr="004A6C20" w:rsidRDefault="00B876AD" w:rsidP="001E1E9A">
            <w:pPr>
              <w:rPr>
                <w:rFonts w:asciiTheme="minorHAnsi" w:eastAsia="Batang" w:hAnsiTheme="minorHAnsi" w:cstheme="minorHAnsi"/>
                <w:b/>
                <w:szCs w:val="20"/>
                <w:lang w:bidi="he-IL"/>
              </w:rPr>
            </w:pPr>
          </w:p>
        </w:tc>
        <w:tc>
          <w:tcPr>
            <w:tcW w:w="1593" w:type="pct"/>
          </w:tcPr>
          <w:p w14:paraId="5440E19D" w14:textId="77777777" w:rsidR="00B876AD" w:rsidRPr="004A6C20" w:rsidRDefault="00B876AD" w:rsidP="001E1E9A">
            <w:pPr>
              <w:rPr>
                <w:rFonts w:asciiTheme="minorHAnsi" w:eastAsia="Batang" w:hAnsiTheme="minorHAnsi" w:cstheme="minorHAnsi"/>
                <w:b/>
                <w:szCs w:val="20"/>
                <w:lang w:bidi="he-IL"/>
              </w:rPr>
            </w:pPr>
          </w:p>
        </w:tc>
        <w:tc>
          <w:tcPr>
            <w:tcW w:w="605" w:type="pct"/>
          </w:tcPr>
          <w:p w14:paraId="581C2CB5" w14:textId="77777777" w:rsidR="00B876AD" w:rsidRPr="004A6C20" w:rsidRDefault="00B876AD" w:rsidP="001E1E9A">
            <w:pPr>
              <w:rPr>
                <w:rFonts w:asciiTheme="minorHAnsi" w:eastAsia="Batang" w:hAnsiTheme="minorHAnsi" w:cstheme="minorHAnsi"/>
                <w:b/>
                <w:szCs w:val="20"/>
                <w:lang w:bidi="he-IL"/>
              </w:rPr>
            </w:pPr>
          </w:p>
        </w:tc>
      </w:tr>
    </w:tbl>
    <w:p w14:paraId="3127A7AA" w14:textId="77777777" w:rsidR="00B876AD" w:rsidRPr="00B876AD" w:rsidRDefault="00B876AD" w:rsidP="00B876AD">
      <w:pPr>
        <w:rPr>
          <w:rFonts w:asciiTheme="minorHAnsi" w:eastAsia="Batang" w:hAnsiTheme="minorHAnsi" w:cstheme="minorHAnsi"/>
          <w:szCs w:val="20"/>
          <w:lang w:bidi="he-IL"/>
        </w:rPr>
      </w:pPr>
    </w:p>
    <w:p w14:paraId="32B6D920" w14:textId="0B75A5E3" w:rsidR="00B876AD" w:rsidRPr="004A6C20" w:rsidRDefault="00B876AD" w:rsidP="00B876AD">
      <w:pPr>
        <w:shd w:val="clear" w:color="auto" w:fill="FFFFFF"/>
        <w:tabs>
          <w:tab w:val="left" w:pos="4678"/>
        </w:tabs>
        <w:jc w:val="both"/>
        <w:rPr>
          <w:rFonts w:asciiTheme="minorHAnsi" w:hAnsiTheme="minorHAnsi" w:cstheme="minorHAnsi"/>
          <w:b/>
          <w:color w:val="000000" w:themeColor="text1"/>
          <w:szCs w:val="20"/>
        </w:rPr>
      </w:pPr>
      <w:r>
        <w:rPr>
          <w:rFonts w:asciiTheme="minorHAnsi" w:hAnsiTheme="minorHAnsi" w:cstheme="minorHAnsi"/>
          <w:b/>
          <w:color w:val="000000" w:themeColor="text1"/>
          <w:szCs w:val="20"/>
        </w:rPr>
        <w:t>Za kupujúceho</w:t>
      </w:r>
      <w:r w:rsidRPr="004A6C20">
        <w:rPr>
          <w:rFonts w:asciiTheme="minorHAnsi" w:hAnsiTheme="minorHAnsi" w:cstheme="minorHAnsi"/>
          <w:b/>
          <w:color w:val="000000" w:themeColor="text1"/>
          <w:szCs w:val="20"/>
        </w:rPr>
        <w:t>:</w:t>
      </w:r>
      <w:r w:rsidRPr="004A6C20">
        <w:rPr>
          <w:rFonts w:asciiTheme="minorHAnsi" w:hAnsiTheme="minorHAnsi" w:cstheme="minorHAnsi"/>
          <w:b/>
          <w:color w:val="000000" w:themeColor="text1"/>
          <w:szCs w:val="20"/>
        </w:rPr>
        <w:tab/>
        <w:t xml:space="preserve">Za </w:t>
      </w:r>
      <w:r>
        <w:rPr>
          <w:rFonts w:asciiTheme="minorHAnsi" w:hAnsiTheme="minorHAnsi" w:cstheme="minorHAnsi"/>
          <w:b/>
          <w:color w:val="000000" w:themeColor="text1"/>
          <w:szCs w:val="20"/>
        </w:rPr>
        <w:t>predávajúceho</w:t>
      </w:r>
      <w:r w:rsidRPr="004A6C20">
        <w:rPr>
          <w:rFonts w:asciiTheme="minorHAnsi" w:hAnsiTheme="minorHAnsi" w:cstheme="minorHAnsi"/>
          <w:b/>
          <w:color w:val="000000" w:themeColor="text1"/>
          <w:szCs w:val="20"/>
        </w:rPr>
        <w:t xml:space="preserve">: </w:t>
      </w:r>
    </w:p>
    <w:p w14:paraId="2BB465A3" w14:textId="723F7A89" w:rsidR="00B876AD" w:rsidRPr="004A6C20" w:rsidRDefault="00B876AD" w:rsidP="00B876AD">
      <w:pPr>
        <w:shd w:val="clear" w:color="auto" w:fill="FFFFFF"/>
        <w:tabs>
          <w:tab w:val="left" w:pos="4678"/>
        </w:tabs>
        <w:jc w:val="both"/>
        <w:rPr>
          <w:rFonts w:asciiTheme="minorHAnsi" w:hAnsiTheme="minorHAnsi" w:cstheme="minorHAnsi"/>
          <w:color w:val="000000" w:themeColor="text1"/>
          <w:szCs w:val="20"/>
        </w:rPr>
      </w:pPr>
      <w:r w:rsidRPr="004A6C20">
        <w:rPr>
          <w:rFonts w:asciiTheme="minorHAnsi" w:hAnsiTheme="minorHAnsi" w:cstheme="minorHAnsi"/>
          <w:color w:val="000000" w:themeColor="text1"/>
          <w:szCs w:val="20"/>
        </w:rPr>
        <w:t>V </w:t>
      </w:r>
      <w:r>
        <w:rPr>
          <w:rFonts w:asciiTheme="minorHAnsi" w:hAnsiTheme="minorHAnsi" w:cstheme="minorHAnsi"/>
          <w:color w:val="000000" w:themeColor="text1"/>
          <w:szCs w:val="20"/>
        </w:rPr>
        <w:t>Martine</w:t>
      </w:r>
      <w:r w:rsidRPr="004A6C20">
        <w:rPr>
          <w:rFonts w:asciiTheme="minorHAnsi" w:hAnsiTheme="minorHAnsi" w:cstheme="minorHAnsi"/>
          <w:color w:val="000000" w:themeColor="text1"/>
          <w:szCs w:val="20"/>
        </w:rPr>
        <w:t>, dňa .............</w:t>
      </w:r>
      <w:r w:rsidRPr="004A6C20">
        <w:rPr>
          <w:rFonts w:asciiTheme="minorHAnsi" w:hAnsiTheme="minorHAnsi" w:cstheme="minorHAnsi"/>
          <w:color w:val="000000" w:themeColor="text1"/>
          <w:szCs w:val="20"/>
        </w:rPr>
        <w:tab/>
        <w:t xml:space="preserve">V </w:t>
      </w:r>
      <w:r w:rsidRPr="00D649C4">
        <w:rPr>
          <w:rFonts w:asciiTheme="minorHAnsi" w:hAnsiTheme="minorHAnsi" w:cstheme="minorHAnsi"/>
          <w:bCs/>
          <w:szCs w:val="20"/>
          <w:highlight w:val="yellow"/>
        </w:rPr>
        <w:t>.....</w:t>
      </w:r>
      <w:r>
        <w:rPr>
          <w:rFonts w:asciiTheme="minorHAnsi" w:hAnsiTheme="minorHAnsi" w:cstheme="minorHAnsi"/>
          <w:bCs/>
          <w:szCs w:val="20"/>
        </w:rPr>
        <w:t xml:space="preserve"> </w:t>
      </w:r>
      <w:r w:rsidRPr="004A6C20">
        <w:rPr>
          <w:rFonts w:asciiTheme="minorHAnsi" w:hAnsiTheme="minorHAnsi" w:cstheme="minorHAnsi"/>
          <w:color w:val="000000" w:themeColor="text1"/>
          <w:szCs w:val="20"/>
        </w:rPr>
        <w:t xml:space="preserve">dňa </w:t>
      </w:r>
      <w:r w:rsidRPr="00D649C4">
        <w:rPr>
          <w:rFonts w:asciiTheme="minorHAnsi" w:hAnsiTheme="minorHAnsi" w:cstheme="minorHAnsi"/>
          <w:bCs/>
          <w:szCs w:val="20"/>
          <w:highlight w:val="yellow"/>
        </w:rPr>
        <w:t>.....</w:t>
      </w:r>
      <w:r w:rsidRPr="004A6C20">
        <w:rPr>
          <w:rFonts w:asciiTheme="minorHAnsi" w:hAnsiTheme="minorHAnsi" w:cstheme="minorHAnsi"/>
          <w:bCs/>
          <w:i/>
          <w:color w:val="FF0000"/>
          <w:szCs w:val="20"/>
        </w:rPr>
        <w:t xml:space="preserve"> </w:t>
      </w:r>
    </w:p>
    <w:p w14:paraId="42ABDCDB" w14:textId="77777777" w:rsidR="00B876AD" w:rsidRPr="004A6C20" w:rsidRDefault="00B876AD" w:rsidP="00B876AD">
      <w:pPr>
        <w:shd w:val="clear" w:color="auto" w:fill="FFFFFF"/>
        <w:tabs>
          <w:tab w:val="left" w:pos="4678"/>
        </w:tabs>
        <w:jc w:val="both"/>
        <w:rPr>
          <w:rFonts w:asciiTheme="minorHAnsi" w:hAnsiTheme="minorHAnsi" w:cstheme="minorHAnsi"/>
          <w:color w:val="000000" w:themeColor="text1"/>
          <w:szCs w:val="20"/>
        </w:rPr>
      </w:pPr>
    </w:p>
    <w:p w14:paraId="564491B4" w14:textId="77777777" w:rsidR="00B876AD" w:rsidRPr="004A6C20" w:rsidRDefault="00B876AD" w:rsidP="00B876AD">
      <w:pPr>
        <w:shd w:val="clear" w:color="auto" w:fill="FFFFFF"/>
        <w:tabs>
          <w:tab w:val="left" w:pos="4678"/>
        </w:tabs>
        <w:jc w:val="both"/>
        <w:rPr>
          <w:rFonts w:asciiTheme="minorHAnsi" w:hAnsiTheme="minorHAnsi" w:cstheme="minorHAnsi"/>
          <w:color w:val="000000" w:themeColor="text1"/>
          <w:szCs w:val="20"/>
        </w:rPr>
      </w:pPr>
    </w:p>
    <w:p w14:paraId="1F967F8F" w14:textId="77777777" w:rsidR="00B876AD" w:rsidRPr="004A6C20" w:rsidRDefault="00B876AD" w:rsidP="00B876AD">
      <w:pPr>
        <w:shd w:val="clear" w:color="auto" w:fill="FFFFFF"/>
        <w:tabs>
          <w:tab w:val="left" w:pos="4678"/>
        </w:tabs>
        <w:jc w:val="both"/>
        <w:rPr>
          <w:rFonts w:asciiTheme="minorHAnsi" w:hAnsiTheme="minorHAnsi" w:cstheme="minorHAnsi"/>
          <w:color w:val="000000" w:themeColor="text1"/>
          <w:szCs w:val="20"/>
        </w:rPr>
      </w:pPr>
    </w:p>
    <w:p w14:paraId="6BA84A44" w14:textId="77777777" w:rsidR="00B876AD" w:rsidRPr="004A6C20" w:rsidRDefault="00B876AD" w:rsidP="00B876AD">
      <w:pPr>
        <w:tabs>
          <w:tab w:val="left" w:pos="4678"/>
        </w:tabs>
        <w:rPr>
          <w:rFonts w:asciiTheme="minorHAnsi" w:hAnsiTheme="minorHAnsi" w:cstheme="minorHAnsi"/>
          <w:color w:val="000000" w:themeColor="text1"/>
          <w:szCs w:val="20"/>
        </w:rPr>
      </w:pPr>
      <w:r w:rsidRPr="004A6C20">
        <w:rPr>
          <w:rFonts w:asciiTheme="minorHAnsi" w:hAnsiTheme="minorHAnsi" w:cstheme="minorHAnsi"/>
          <w:color w:val="000000" w:themeColor="text1"/>
          <w:szCs w:val="20"/>
        </w:rPr>
        <w:t>.................................................</w:t>
      </w:r>
      <w:r w:rsidRPr="004A6C20">
        <w:rPr>
          <w:rFonts w:asciiTheme="minorHAnsi" w:hAnsiTheme="minorHAnsi" w:cstheme="minorHAnsi"/>
          <w:color w:val="000000" w:themeColor="text1"/>
          <w:szCs w:val="20"/>
        </w:rPr>
        <w:tab/>
        <w:t>.................................................</w:t>
      </w:r>
    </w:p>
    <w:p w14:paraId="3236112F" w14:textId="582A3F2E" w:rsidR="00B876AD" w:rsidRPr="004A6C20" w:rsidRDefault="00B876AD" w:rsidP="00B876AD">
      <w:pPr>
        <w:tabs>
          <w:tab w:val="left" w:pos="4678"/>
        </w:tabs>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Ing. Marek </w:t>
      </w:r>
      <w:proofErr w:type="spellStart"/>
      <w:r>
        <w:rPr>
          <w:rFonts w:asciiTheme="minorHAnsi" w:hAnsiTheme="minorHAnsi" w:cstheme="minorHAnsi"/>
          <w:color w:val="000000" w:themeColor="text1"/>
          <w:szCs w:val="20"/>
        </w:rPr>
        <w:t>Bugan</w:t>
      </w:r>
      <w:proofErr w:type="spellEnd"/>
      <w:r w:rsidRPr="004A6C20">
        <w:rPr>
          <w:rFonts w:asciiTheme="minorHAnsi" w:hAnsiTheme="minorHAnsi" w:cstheme="minorHAnsi"/>
          <w:color w:val="000000" w:themeColor="text1"/>
          <w:szCs w:val="20"/>
        </w:rPr>
        <w:tab/>
      </w:r>
      <w:r w:rsidRPr="00D649C4">
        <w:rPr>
          <w:rFonts w:asciiTheme="minorHAnsi" w:hAnsiTheme="minorHAnsi" w:cstheme="minorHAnsi"/>
          <w:bCs/>
          <w:szCs w:val="20"/>
          <w:highlight w:val="yellow"/>
        </w:rPr>
        <w:t>.....</w:t>
      </w:r>
    </w:p>
    <w:p w14:paraId="5F3E02ED" w14:textId="2F1396BE" w:rsidR="00B876AD" w:rsidRPr="004A6C20" w:rsidRDefault="00B876AD" w:rsidP="00B876AD">
      <w:pPr>
        <w:tabs>
          <w:tab w:val="left" w:pos="4678"/>
        </w:tabs>
        <w:rPr>
          <w:rFonts w:asciiTheme="minorHAnsi" w:hAnsiTheme="minorHAnsi" w:cstheme="minorHAnsi"/>
          <w:b/>
          <w:color w:val="000000" w:themeColor="text1"/>
          <w:szCs w:val="20"/>
          <w:lang w:eastAsia="zh-CN"/>
        </w:rPr>
      </w:pPr>
      <w:r>
        <w:rPr>
          <w:rFonts w:asciiTheme="minorHAnsi" w:hAnsiTheme="minorHAnsi" w:cstheme="minorHAnsi"/>
          <w:color w:val="000000" w:themeColor="text1"/>
          <w:szCs w:val="20"/>
        </w:rPr>
        <w:t xml:space="preserve">konateľ P M R </w:t>
      </w:r>
      <w:proofErr w:type="spellStart"/>
      <w:r>
        <w:rPr>
          <w:rFonts w:asciiTheme="minorHAnsi" w:hAnsiTheme="minorHAnsi" w:cstheme="minorHAnsi"/>
          <w:color w:val="000000" w:themeColor="text1"/>
          <w:szCs w:val="20"/>
        </w:rPr>
        <w:t>s.r.o</w:t>
      </w:r>
      <w:proofErr w:type="spellEnd"/>
      <w:r>
        <w:rPr>
          <w:rFonts w:asciiTheme="minorHAnsi" w:hAnsiTheme="minorHAnsi" w:cstheme="minorHAnsi"/>
          <w:color w:val="000000" w:themeColor="text1"/>
          <w:szCs w:val="20"/>
        </w:rPr>
        <w:t>.</w:t>
      </w:r>
    </w:p>
    <w:p w14:paraId="6903298B" w14:textId="2DD1AB04" w:rsidR="00B876AD" w:rsidRDefault="00B876AD" w:rsidP="00B876AD">
      <w:pPr>
        <w:shd w:val="clear" w:color="auto" w:fill="FFFFFF"/>
        <w:jc w:val="both"/>
        <w:rPr>
          <w:rFonts w:asciiTheme="minorHAnsi" w:hAnsiTheme="minorHAnsi" w:cstheme="minorHAnsi"/>
          <w:color w:val="000000" w:themeColor="text1"/>
          <w:szCs w:val="20"/>
        </w:rPr>
      </w:pPr>
    </w:p>
    <w:p w14:paraId="5F9A8CD2" w14:textId="77777777" w:rsidR="00B876AD" w:rsidRPr="004A6C20" w:rsidRDefault="00B876AD" w:rsidP="00B876AD">
      <w:pPr>
        <w:shd w:val="clear" w:color="auto" w:fill="FFFFFF"/>
        <w:jc w:val="both"/>
        <w:rPr>
          <w:rFonts w:asciiTheme="minorHAnsi" w:hAnsiTheme="minorHAnsi" w:cstheme="minorHAnsi"/>
          <w:color w:val="000000" w:themeColor="text1"/>
          <w:szCs w:val="20"/>
        </w:rPr>
      </w:pPr>
    </w:p>
    <w:p w14:paraId="21AD7133" w14:textId="49F7BEE3" w:rsidR="00B876AD" w:rsidRPr="004A6C20" w:rsidRDefault="00B876AD" w:rsidP="00B876AD">
      <w:pPr>
        <w:tabs>
          <w:tab w:val="left" w:pos="4678"/>
        </w:tabs>
        <w:rPr>
          <w:rFonts w:asciiTheme="minorHAnsi" w:hAnsiTheme="minorHAnsi" w:cstheme="minorHAnsi"/>
          <w:color w:val="000000" w:themeColor="text1"/>
          <w:szCs w:val="20"/>
        </w:rPr>
      </w:pPr>
      <w:r w:rsidRPr="004A6C20">
        <w:rPr>
          <w:rFonts w:asciiTheme="minorHAnsi" w:hAnsiTheme="minorHAnsi" w:cstheme="minorHAnsi"/>
          <w:color w:val="000000" w:themeColor="text1"/>
          <w:szCs w:val="20"/>
        </w:rPr>
        <w:t>.................................................</w:t>
      </w:r>
      <w:r w:rsidRPr="004A6C20">
        <w:rPr>
          <w:rFonts w:asciiTheme="minorHAnsi" w:hAnsiTheme="minorHAnsi" w:cstheme="minorHAnsi"/>
          <w:color w:val="000000" w:themeColor="text1"/>
          <w:szCs w:val="20"/>
        </w:rPr>
        <w:tab/>
      </w:r>
    </w:p>
    <w:p w14:paraId="15DC800E" w14:textId="4062EAAC" w:rsidR="00B876AD" w:rsidRPr="004A6C20" w:rsidRDefault="00B876AD" w:rsidP="00B876AD">
      <w:pPr>
        <w:tabs>
          <w:tab w:val="left" w:pos="4678"/>
        </w:tabs>
        <w:rPr>
          <w:rFonts w:asciiTheme="minorHAnsi" w:hAnsiTheme="minorHAnsi" w:cstheme="minorHAnsi"/>
          <w:color w:val="000000" w:themeColor="text1"/>
          <w:szCs w:val="20"/>
        </w:rPr>
      </w:pPr>
      <w:r>
        <w:rPr>
          <w:rFonts w:asciiTheme="minorHAnsi" w:hAnsiTheme="minorHAnsi" w:cstheme="minorHAnsi"/>
          <w:color w:val="000000" w:themeColor="text1"/>
          <w:szCs w:val="20"/>
        </w:rPr>
        <w:t xml:space="preserve">Ing. Milan </w:t>
      </w:r>
      <w:proofErr w:type="spellStart"/>
      <w:r>
        <w:rPr>
          <w:rFonts w:asciiTheme="minorHAnsi" w:hAnsiTheme="minorHAnsi" w:cstheme="minorHAnsi"/>
          <w:color w:val="000000" w:themeColor="text1"/>
          <w:szCs w:val="20"/>
        </w:rPr>
        <w:t>Malák</w:t>
      </w:r>
      <w:proofErr w:type="spellEnd"/>
      <w:r w:rsidRPr="004A6C20">
        <w:rPr>
          <w:rFonts w:asciiTheme="minorHAnsi" w:hAnsiTheme="minorHAnsi" w:cstheme="minorHAnsi"/>
          <w:color w:val="000000" w:themeColor="text1"/>
          <w:szCs w:val="20"/>
        </w:rPr>
        <w:tab/>
      </w:r>
    </w:p>
    <w:p w14:paraId="47295A59" w14:textId="716480FD" w:rsidR="00B876AD" w:rsidRPr="004A6C20" w:rsidRDefault="00B876AD" w:rsidP="00B876AD">
      <w:pPr>
        <w:tabs>
          <w:tab w:val="left" w:pos="4678"/>
        </w:tabs>
        <w:rPr>
          <w:rFonts w:asciiTheme="minorHAnsi" w:hAnsiTheme="minorHAnsi" w:cstheme="minorHAnsi"/>
          <w:b/>
          <w:color w:val="000000" w:themeColor="text1"/>
          <w:szCs w:val="20"/>
          <w:lang w:eastAsia="zh-CN"/>
        </w:rPr>
      </w:pPr>
      <w:r>
        <w:rPr>
          <w:rFonts w:asciiTheme="minorHAnsi" w:hAnsiTheme="minorHAnsi" w:cstheme="minorHAnsi"/>
          <w:color w:val="000000" w:themeColor="text1"/>
          <w:szCs w:val="20"/>
        </w:rPr>
        <w:t xml:space="preserve">konateľ P M R </w:t>
      </w:r>
      <w:proofErr w:type="spellStart"/>
      <w:r>
        <w:rPr>
          <w:rFonts w:asciiTheme="minorHAnsi" w:hAnsiTheme="minorHAnsi" w:cstheme="minorHAnsi"/>
          <w:color w:val="000000" w:themeColor="text1"/>
          <w:szCs w:val="20"/>
        </w:rPr>
        <w:t>s.r.o</w:t>
      </w:r>
      <w:proofErr w:type="spellEnd"/>
      <w:r>
        <w:rPr>
          <w:rFonts w:asciiTheme="minorHAnsi" w:hAnsiTheme="minorHAnsi" w:cstheme="minorHAnsi"/>
          <w:color w:val="000000" w:themeColor="text1"/>
          <w:szCs w:val="20"/>
        </w:rPr>
        <w:t>.</w:t>
      </w:r>
    </w:p>
    <w:p w14:paraId="516E21E8" w14:textId="77777777" w:rsidR="00B876AD" w:rsidRPr="00851BCF" w:rsidRDefault="00B876AD" w:rsidP="00851BCF">
      <w:pPr>
        <w:spacing w:beforeLines="60" w:before="144" w:afterLines="60" w:after="144"/>
        <w:jc w:val="both"/>
        <w:rPr>
          <w:rFonts w:asciiTheme="minorHAnsi" w:hAnsiTheme="minorHAnsi" w:cstheme="minorHAnsi"/>
          <w:szCs w:val="20"/>
        </w:rPr>
      </w:pPr>
    </w:p>
    <w:sectPr w:rsidR="00B876AD" w:rsidRPr="00851BCF" w:rsidSect="005A02F6">
      <w:head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E698" w14:textId="77777777" w:rsidR="00D61162" w:rsidRDefault="00D61162" w:rsidP="005A02F6">
      <w:r>
        <w:separator/>
      </w:r>
    </w:p>
  </w:endnote>
  <w:endnote w:type="continuationSeparator" w:id="0">
    <w:p w14:paraId="2EF64FBF" w14:textId="77777777" w:rsidR="00D61162" w:rsidRDefault="00D61162" w:rsidP="005A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New Roman (Základný tex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6974" w14:textId="77777777" w:rsidR="00D61162" w:rsidRDefault="00D61162" w:rsidP="005A02F6">
      <w:r>
        <w:separator/>
      </w:r>
    </w:p>
  </w:footnote>
  <w:footnote w:type="continuationSeparator" w:id="0">
    <w:p w14:paraId="36527A9C" w14:textId="77777777" w:rsidR="00D61162" w:rsidRDefault="00D61162" w:rsidP="005A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CD88" w14:textId="2F3BFA3F" w:rsidR="005A02F6" w:rsidRDefault="00C43E65">
    <w:pPr>
      <w:pStyle w:val="Hlavika"/>
    </w:pPr>
    <w:r>
      <w:rPr>
        <w:noProof/>
      </w:rPr>
      <w:drawing>
        <wp:inline distT="0" distB="0" distL="0" distR="0" wp14:anchorId="2AFC2139" wp14:editId="233EC10F">
          <wp:extent cx="6116320" cy="812702"/>
          <wp:effectExtent l="0" t="0" r="0" b="635"/>
          <wp:docPr id="4" name="Obrázok 1">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1">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0536" cy="831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591"/>
    <w:multiLevelType w:val="hybridMultilevel"/>
    <w:tmpl w:val="2014EAC4"/>
    <w:lvl w:ilvl="0" w:tplc="53AAF59C">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 w15:restartNumberingAfterBreak="0">
    <w:nsid w:val="01B52B2F"/>
    <w:multiLevelType w:val="hybridMultilevel"/>
    <w:tmpl w:val="5A0E4068"/>
    <w:lvl w:ilvl="0" w:tplc="3ACE5AF6">
      <w:start w:val="1"/>
      <w:numFmt w:val="decimal"/>
      <w:lvlText w:val="%1."/>
      <w:lvlJc w:val="left"/>
      <w:pPr>
        <w:ind w:left="1440" w:hanging="360"/>
      </w:pPr>
      <w:rPr>
        <w:b w:val="0"/>
        <w:bCs w:val="0"/>
        <w:i w:val="0"/>
        <w:iCs/>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08C4794F"/>
    <w:multiLevelType w:val="hybridMultilevel"/>
    <w:tmpl w:val="A37A1012"/>
    <w:lvl w:ilvl="0" w:tplc="0E32D27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4" w15:restartNumberingAfterBreak="0">
    <w:nsid w:val="119A6981"/>
    <w:multiLevelType w:val="hybridMultilevel"/>
    <w:tmpl w:val="2F041384"/>
    <w:lvl w:ilvl="0" w:tplc="0C22CAC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6" w15:restartNumberingAfterBreak="0">
    <w:nsid w:val="1A2F4269"/>
    <w:multiLevelType w:val="hybridMultilevel"/>
    <w:tmpl w:val="00644D32"/>
    <w:lvl w:ilvl="0" w:tplc="A8404C7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2BA51C1A"/>
    <w:multiLevelType w:val="hybridMultilevel"/>
    <w:tmpl w:val="4EAA27E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556112"/>
    <w:multiLevelType w:val="hybridMultilevel"/>
    <w:tmpl w:val="DDFA64F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E97A07"/>
    <w:multiLevelType w:val="hybridMultilevel"/>
    <w:tmpl w:val="947E121A"/>
    <w:lvl w:ilvl="0" w:tplc="AE3E191A">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90F4483"/>
    <w:multiLevelType w:val="hybridMultilevel"/>
    <w:tmpl w:val="376ED8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A657A75"/>
    <w:multiLevelType w:val="hybridMultilevel"/>
    <w:tmpl w:val="41444750"/>
    <w:lvl w:ilvl="0" w:tplc="280A91C2">
      <w:start w:val="1"/>
      <w:numFmt w:val="decimal"/>
      <w:lvlText w:val="%1."/>
      <w:lvlJc w:val="left"/>
      <w:pPr>
        <w:ind w:left="720" w:hanging="36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9562E42"/>
    <w:multiLevelType w:val="hybridMultilevel"/>
    <w:tmpl w:val="4974524E"/>
    <w:lvl w:ilvl="0" w:tplc="041B000F">
      <w:start w:val="1"/>
      <w:numFmt w:val="decimal"/>
      <w:lvlText w:val="%1."/>
      <w:lvlJc w:val="left"/>
      <w:pPr>
        <w:ind w:left="502"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5" w15:restartNumberingAfterBreak="0">
    <w:nsid w:val="4D894CC5"/>
    <w:multiLevelType w:val="multilevel"/>
    <w:tmpl w:val="35C642A8"/>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i w:val="0"/>
        <w:i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DD76903"/>
    <w:multiLevelType w:val="hybridMultilevel"/>
    <w:tmpl w:val="724E79C2"/>
    <w:lvl w:ilvl="0" w:tplc="943E87AC">
      <w:start w:val="1"/>
      <w:numFmt w:val="decimal"/>
      <w:lvlText w:val="%1."/>
      <w:lvlJc w:val="left"/>
      <w:pPr>
        <w:ind w:left="785" w:hanging="360"/>
      </w:pPr>
      <w:rPr>
        <w:rFonts w:asciiTheme="minorHAnsi" w:hAnsiTheme="minorHAnsi" w:cstheme="minorHAnsi" w:hint="default"/>
        <w:b w:val="0"/>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7" w15:restartNumberingAfterBreak="0">
    <w:nsid w:val="4E0E398B"/>
    <w:multiLevelType w:val="hybridMultilevel"/>
    <w:tmpl w:val="342243A2"/>
    <w:lvl w:ilvl="0" w:tplc="C6AC6752">
      <w:start w:val="1"/>
      <w:numFmt w:val="lowerLetter"/>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8"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9" w15:restartNumberingAfterBreak="0">
    <w:nsid w:val="569D0135"/>
    <w:multiLevelType w:val="hybridMultilevel"/>
    <w:tmpl w:val="17462296"/>
    <w:lvl w:ilvl="0" w:tplc="14D0C070">
      <w:start w:val="447"/>
      <w:numFmt w:val="bullet"/>
      <w:lvlText w:val="-"/>
      <w:lvlJc w:val="left"/>
      <w:pPr>
        <w:ind w:left="927" w:hanging="360"/>
      </w:pPr>
      <w:rPr>
        <w:rFonts w:ascii="Calibri" w:eastAsia="Times New Roman"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1" w15:restartNumberingAfterBreak="0">
    <w:nsid w:val="57E369F3"/>
    <w:multiLevelType w:val="hybridMultilevel"/>
    <w:tmpl w:val="90663074"/>
    <w:lvl w:ilvl="0" w:tplc="850C946C">
      <w:start w:val="1"/>
      <w:numFmt w:val="upperRoman"/>
      <w:lvlText w:val="%1."/>
      <w:lvlJc w:val="left"/>
      <w:pPr>
        <w:ind w:left="4176" w:hanging="720"/>
      </w:pPr>
      <w:rPr>
        <w:rFonts w:hint="default"/>
      </w:rPr>
    </w:lvl>
    <w:lvl w:ilvl="1" w:tplc="041B0019" w:tentative="1">
      <w:start w:val="1"/>
      <w:numFmt w:val="lowerLetter"/>
      <w:lvlText w:val="%2."/>
      <w:lvlJc w:val="left"/>
      <w:pPr>
        <w:ind w:left="4536" w:hanging="360"/>
      </w:pPr>
    </w:lvl>
    <w:lvl w:ilvl="2" w:tplc="041B001B" w:tentative="1">
      <w:start w:val="1"/>
      <w:numFmt w:val="lowerRoman"/>
      <w:lvlText w:val="%3."/>
      <w:lvlJc w:val="right"/>
      <w:pPr>
        <w:ind w:left="5256" w:hanging="180"/>
      </w:pPr>
    </w:lvl>
    <w:lvl w:ilvl="3" w:tplc="041B000F" w:tentative="1">
      <w:start w:val="1"/>
      <w:numFmt w:val="decimal"/>
      <w:lvlText w:val="%4."/>
      <w:lvlJc w:val="left"/>
      <w:pPr>
        <w:ind w:left="5976" w:hanging="360"/>
      </w:pPr>
    </w:lvl>
    <w:lvl w:ilvl="4" w:tplc="041B0019" w:tentative="1">
      <w:start w:val="1"/>
      <w:numFmt w:val="lowerLetter"/>
      <w:lvlText w:val="%5."/>
      <w:lvlJc w:val="left"/>
      <w:pPr>
        <w:ind w:left="6696" w:hanging="360"/>
      </w:pPr>
    </w:lvl>
    <w:lvl w:ilvl="5" w:tplc="041B001B" w:tentative="1">
      <w:start w:val="1"/>
      <w:numFmt w:val="lowerRoman"/>
      <w:lvlText w:val="%6."/>
      <w:lvlJc w:val="right"/>
      <w:pPr>
        <w:ind w:left="7416" w:hanging="180"/>
      </w:pPr>
    </w:lvl>
    <w:lvl w:ilvl="6" w:tplc="041B000F" w:tentative="1">
      <w:start w:val="1"/>
      <w:numFmt w:val="decimal"/>
      <w:lvlText w:val="%7."/>
      <w:lvlJc w:val="left"/>
      <w:pPr>
        <w:ind w:left="8136" w:hanging="360"/>
      </w:pPr>
    </w:lvl>
    <w:lvl w:ilvl="7" w:tplc="041B0019" w:tentative="1">
      <w:start w:val="1"/>
      <w:numFmt w:val="lowerLetter"/>
      <w:lvlText w:val="%8."/>
      <w:lvlJc w:val="left"/>
      <w:pPr>
        <w:ind w:left="8856" w:hanging="360"/>
      </w:pPr>
    </w:lvl>
    <w:lvl w:ilvl="8" w:tplc="041B001B" w:tentative="1">
      <w:start w:val="1"/>
      <w:numFmt w:val="lowerRoman"/>
      <w:lvlText w:val="%9."/>
      <w:lvlJc w:val="right"/>
      <w:pPr>
        <w:ind w:left="9576" w:hanging="180"/>
      </w:pPr>
    </w:lvl>
  </w:abstractNum>
  <w:abstractNum w:abstractNumId="22" w15:restartNumberingAfterBreak="0">
    <w:nsid w:val="59F13DFE"/>
    <w:multiLevelType w:val="hybridMultilevel"/>
    <w:tmpl w:val="E208CB44"/>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D401A3E"/>
    <w:multiLevelType w:val="hybridMultilevel"/>
    <w:tmpl w:val="D186BC8A"/>
    <w:lvl w:ilvl="0" w:tplc="5060EB48">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5E1A516C"/>
    <w:multiLevelType w:val="hybridMultilevel"/>
    <w:tmpl w:val="D66EFB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9790811"/>
    <w:multiLevelType w:val="hybridMultilevel"/>
    <w:tmpl w:val="53C2B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E087DB8"/>
    <w:multiLevelType w:val="hybridMultilevel"/>
    <w:tmpl w:val="61406B36"/>
    <w:lvl w:ilvl="0" w:tplc="FF0AF0B2">
      <w:start w:val="1"/>
      <w:numFmt w:val="lowerLetter"/>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27" w15:restartNumberingAfterBreak="0">
    <w:nsid w:val="6FE0303C"/>
    <w:multiLevelType w:val="hybridMultilevel"/>
    <w:tmpl w:val="AFA86F72"/>
    <w:lvl w:ilvl="0" w:tplc="041B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8" w15:restartNumberingAfterBreak="0">
    <w:nsid w:val="71A81002"/>
    <w:multiLevelType w:val="hybridMultilevel"/>
    <w:tmpl w:val="8FD0CB06"/>
    <w:lvl w:ilvl="0" w:tplc="1EBA1020">
      <w:start w:val="1"/>
      <w:numFmt w:val="decimal"/>
      <w:lvlText w:val="%1."/>
      <w:lvlJc w:val="left"/>
      <w:pPr>
        <w:ind w:left="785" w:hanging="360"/>
      </w:pPr>
      <w:rPr>
        <w:rFonts w:hint="default"/>
        <w:b w:val="0"/>
        <w:sz w:val="21"/>
        <w:szCs w:val="21"/>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29" w15:restartNumberingAfterBreak="0">
    <w:nsid w:val="74FC2A69"/>
    <w:multiLevelType w:val="hybridMultilevel"/>
    <w:tmpl w:val="F0663AB4"/>
    <w:lvl w:ilvl="0" w:tplc="85FCACC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B1404F"/>
    <w:multiLevelType w:val="hybridMultilevel"/>
    <w:tmpl w:val="82986520"/>
    <w:lvl w:ilvl="0" w:tplc="258E21F2">
      <w:numFmt w:val="bullet"/>
      <w:lvlText w:val="-"/>
      <w:lvlJc w:val="left"/>
      <w:pPr>
        <w:ind w:left="786" w:hanging="360"/>
      </w:pPr>
      <w:rPr>
        <w:rFonts w:ascii="Franklin Gothic Book" w:eastAsia="Times New Roman" w:hAnsi="Franklin Gothic Book"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78621E7F"/>
    <w:multiLevelType w:val="hybridMultilevel"/>
    <w:tmpl w:val="DDF6A86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78743AAA"/>
    <w:multiLevelType w:val="multilevel"/>
    <w:tmpl w:val="852661EA"/>
    <w:lvl w:ilvl="0">
      <w:start w:val="1"/>
      <w:numFmt w:val="decimal"/>
      <w:lvlText w:val="%1."/>
      <w:lvlJc w:val="left"/>
      <w:pPr>
        <w:ind w:left="720" w:hanging="360"/>
      </w:pPr>
      <w:rPr>
        <w:rFonts w:hint="default"/>
        <w:b w:val="0"/>
        <w:sz w:val="21"/>
        <w:szCs w:val="21"/>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3"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4" w15:restartNumberingAfterBreak="0">
    <w:nsid w:val="7BF54406"/>
    <w:multiLevelType w:val="hybridMultilevel"/>
    <w:tmpl w:val="1AA452EC"/>
    <w:lvl w:ilvl="0" w:tplc="C6C2AE94">
      <w:start w:val="1"/>
      <w:numFmt w:val="lowerLetter"/>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5" w15:restartNumberingAfterBreak="0">
    <w:nsid w:val="7C0B05A1"/>
    <w:multiLevelType w:val="hybridMultilevel"/>
    <w:tmpl w:val="D3A2725C"/>
    <w:lvl w:ilvl="0" w:tplc="B70CE93A">
      <w:start w:val="1"/>
      <w:numFmt w:val="decimal"/>
      <w:lvlText w:val="%1."/>
      <w:lvlJc w:val="left"/>
      <w:pPr>
        <w:ind w:left="720" w:hanging="360"/>
      </w:pPr>
      <w:rPr>
        <w:rFonts w:hint="default"/>
        <w:strike w:val="0"/>
        <w:color w:val="auto"/>
        <w:sz w:val="21"/>
        <w:szCs w:val="2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6681711">
    <w:abstractNumId w:val="23"/>
  </w:num>
  <w:num w:numId="2" w16cid:durableId="1950119799">
    <w:abstractNumId w:val="6"/>
  </w:num>
  <w:num w:numId="3" w16cid:durableId="864247653">
    <w:abstractNumId w:val="2"/>
  </w:num>
  <w:num w:numId="4" w16cid:durableId="73599741">
    <w:abstractNumId w:val="9"/>
  </w:num>
  <w:num w:numId="5" w16cid:durableId="1607539400">
    <w:abstractNumId w:val="0"/>
  </w:num>
  <w:num w:numId="6" w16cid:durableId="1788159814">
    <w:abstractNumId w:val="4"/>
  </w:num>
  <w:num w:numId="7" w16cid:durableId="1760057498">
    <w:abstractNumId w:val="16"/>
  </w:num>
  <w:num w:numId="8" w16cid:durableId="1327173575">
    <w:abstractNumId w:val="12"/>
  </w:num>
  <w:num w:numId="9" w16cid:durableId="2008089832">
    <w:abstractNumId w:val="32"/>
  </w:num>
  <w:num w:numId="10" w16cid:durableId="902181721">
    <w:abstractNumId w:val="28"/>
  </w:num>
  <w:num w:numId="11" w16cid:durableId="1953634842">
    <w:abstractNumId w:val="17"/>
  </w:num>
  <w:num w:numId="12" w16cid:durableId="1156382764">
    <w:abstractNumId w:val="34"/>
  </w:num>
  <w:num w:numId="13" w16cid:durableId="1105804085">
    <w:abstractNumId w:val="35"/>
  </w:num>
  <w:num w:numId="14" w16cid:durableId="392119232">
    <w:abstractNumId w:val="3"/>
  </w:num>
  <w:num w:numId="15" w16cid:durableId="1102148186">
    <w:abstractNumId w:val="10"/>
  </w:num>
  <w:num w:numId="16" w16cid:durableId="1354453109">
    <w:abstractNumId w:val="26"/>
  </w:num>
  <w:num w:numId="17" w16cid:durableId="303972796">
    <w:abstractNumId w:val="31"/>
  </w:num>
  <w:num w:numId="18" w16cid:durableId="343630061">
    <w:abstractNumId w:val="15"/>
  </w:num>
  <w:num w:numId="19" w16cid:durableId="449981632">
    <w:abstractNumId w:val="19"/>
  </w:num>
  <w:num w:numId="20" w16cid:durableId="1925604608">
    <w:abstractNumId w:val="24"/>
  </w:num>
  <w:num w:numId="21" w16cid:durableId="1920017510">
    <w:abstractNumId w:val="27"/>
  </w:num>
  <w:num w:numId="22" w16cid:durableId="1820615971">
    <w:abstractNumId w:val="8"/>
  </w:num>
  <w:num w:numId="23" w16cid:durableId="10949384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18159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00500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261454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6305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11332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092839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43128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524209">
    <w:abstractNumId w:val="30"/>
  </w:num>
  <w:num w:numId="32" w16cid:durableId="1985963541">
    <w:abstractNumId w:val="21"/>
  </w:num>
  <w:num w:numId="33" w16cid:durableId="1641492387">
    <w:abstractNumId w:val="29"/>
  </w:num>
  <w:num w:numId="34" w16cid:durableId="572160703">
    <w:abstractNumId w:val="11"/>
  </w:num>
  <w:num w:numId="35" w16cid:durableId="1286036400">
    <w:abstractNumId w:val="25"/>
  </w:num>
  <w:num w:numId="36" w16cid:durableId="1541671137">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2F6"/>
    <w:rsid w:val="00013FFB"/>
    <w:rsid w:val="000251DF"/>
    <w:rsid w:val="0004701D"/>
    <w:rsid w:val="000645AF"/>
    <w:rsid w:val="00080BE4"/>
    <w:rsid w:val="00085BB9"/>
    <w:rsid w:val="00091B54"/>
    <w:rsid w:val="000979BE"/>
    <w:rsid w:val="000B3FD7"/>
    <w:rsid w:val="000B57F5"/>
    <w:rsid w:val="000E2EC3"/>
    <w:rsid w:val="000F52FE"/>
    <w:rsid w:val="00132D5D"/>
    <w:rsid w:val="00147CA1"/>
    <w:rsid w:val="0019748E"/>
    <w:rsid w:val="001C27A4"/>
    <w:rsid w:val="001C33DA"/>
    <w:rsid w:val="001E4DA0"/>
    <w:rsid w:val="001E57E9"/>
    <w:rsid w:val="00224CFD"/>
    <w:rsid w:val="00253B3D"/>
    <w:rsid w:val="0026264D"/>
    <w:rsid w:val="002A0808"/>
    <w:rsid w:val="002A168F"/>
    <w:rsid w:val="002A771A"/>
    <w:rsid w:val="00346F65"/>
    <w:rsid w:val="00371377"/>
    <w:rsid w:val="003B2453"/>
    <w:rsid w:val="003B7159"/>
    <w:rsid w:val="00414AA1"/>
    <w:rsid w:val="004177C1"/>
    <w:rsid w:val="00424E01"/>
    <w:rsid w:val="00440B6A"/>
    <w:rsid w:val="004423C1"/>
    <w:rsid w:val="00454A32"/>
    <w:rsid w:val="004822F2"/>
    <w:rsid w:val="004C50FE"/>
    <w:rsid w:val="004E2D46"/>
    <w:rsid w:val="004F62E7"/>
    <w:rsid w:val="00506B4C"/>
    <w:rsid w:val="00523F9A"/>
    <w:rsid w:val="00577692"/>
    <w:rsid w:val="005832FD"/>
    <w:rsid w:val="005A02F6"/>
    <w:rsid w:val="005B53E8"/>
    <w:rsid w:val="005C6404"/>
    <w:rsid w:val="00621E3D"/>
    <w:rsid w:val="00667F8D"/>
    <w:rsid w:val="0068380A"/>
    <w:rsid w:val="0069309E"/>
    <w:rsid w:val="00696E15"/>
    <w:rsid w:val="006978B8"/>
    <w:rsid w:val="006B7046"/>
    <w:rsid w:val="006B747C"/>
    <w:rsid w:val="006C0F4A"/>
    <w:rsid w:val="00722C22"/>
    <w:rsid w:val="007902D1"/>
    <w:rsid w:val="007B4B12"/>
    <w:rsid w:val="007D79DA"/>
    <w:rsid w:val="007E168C"/>
    <w:rsid w:val="00804F65"/>
    <w:rsid w:val="0082220B"/>
    <w:rsid w:val="00851BCF"/>
    <w:rsid w:val="008F0AF4"/>
    <w:rsid w:val="00917DCB"/>
    <w:rsid w:val="00922A50"/>
    <w:rsid w:val="00924A26"/>
    <w:rsid w:val="00933DAF"/>
    <w:rsid w:val="00965F01"/>
    <w:rsid w:val="00984320"/>
    <w:rsid w:val="009A19B6"/>
    <w:rsid w:val="009B5253"/>
    <w:rsid w:val="009D4971"/>
    <w:rsid w:val="009E00B5"/>
    <w:rsid w:val="00A13BE2"/>
    <w:rsid w:val="00A36DCE"/>
    <w:rsid w:val="00A4728C"/>
    <w:rsid w:val="00A52B71"/>
    <w:rsid w:val="00A716C5"/>
    <w:rsid w:val="00A73121"/>
    <w:rsid w:val="00A8640B"/>
    <w:rsid w:val="00A96B19"/>
    <w:rsid w:val="00AE0A6E"/>
    <w:rsid w:val="00AF08D0"/>
    <w:rsid w:val="00AF3F25"/>
    <w:rsid w:val="00B876AD"/>
    <w:rsid w:val="00BB1170"/>
    <w:rsid w:val="00BC270D"/>
    <w:rsid w:val="00C046C8"/>
    <w:rsid w:val="00C102CD"/>
    <w:rsid w:val="00C109F7"/>
    <w:rsid w:val="00C36EB5"/>
    <w:rsid w:val="00C43E65"/>
    <w:rsid w:val="00C60B0F"/>
    <w:rsid w:val="00C8085D"/>
    <w:rsid w:val="00C808B7"/>
    <w:rsid w:val="00C922C9"/>
    <w:rsid w:val="00C93399"/>
    <w:rsid w:val="00C93DB9"/>
    <w:rsid w:val="00D20059"/>
    <w:rsid w:val="00D61162"/>
    <w:rsid w:val="00D6469A"/>
    <w:rsid w:val="00D649C4"/>
    <w:rsid w:val="00D71071"/>
    <w:rsid w:val="00DD1009"/>
    <w:rsid w:val="00DE266C"/>
    <w:rsid w:val="00E019DE"/>
    <w:rsid w:val="00E14BFC"/>
    <w:rsid w:val="00E3615F"/>
    <w:rsid w:val="00E606DF"/>
    <w:rsid w:val="00E64AC1"/>
    <w:rsid w:val="00E64D50"/>
    <w:rsid w:val="00E72C2B"/>
    <w:rsid w:val="00E846FB"/>
    <w:rsid w:val="00E96EF2"/>
    <w:rsid w:val="00EF1FB5"/>
    <w:rsid w:val="00F110DF"/>
    <w:rsid w:val="00F35572"/>
    <w:rsid w:val="00FC108B"/>
    <w:rsid w:val="00FD3975"/>
    <w:rsid w:val="00FE1419"/>
    <w:rsid w:val="00FF01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32E4"/>
  <w15:chartTrackingRefBased/>
  <w15:docId w15:val="{67FFA5BB-E63C-FA44-8328-CC62FA3C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Základný text"/>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Normálny 1"/>
    <w:basedOn w:val="Normlny"/>
    <w:next w:val="Normlny"/>
    <w:link w:val="Nadpis1Char"/>
    <w:uiPriority w:val="9"/>
    <w:qFormat/>
    <w:rsid w:val="005B53E8"/>
    <w:pPr>
      <w:keepNext/>
      <w:jc w:val="center"/>
      <w:outlineLvl w:val="0"/>
    </w:pPr>
    <w:rPr>
      <w:rFonts w:ascii="Times New Roman" w:eastAsia="Times New Roman" w:hAnsi="Times New Roman" w:cs="Times New Roman"/>
      <w:b/>
      <w:bCs/>
      <w:sz w:val="24"/>
      <w:lang w:eastAsia="sk-SK"/>
    </w:rPr>
  </w:style>
  <w:style w:type="paragraph" w:styleId="Nadpis3">
    <w:name w:val="heading 3"/>
    <w:basedOn w:val="Normlny"/>
    <w:next w:val="Normlny"/>
    <w:link w:val="Nadpis3Char"/>
    <w:uiPriority w:val="9"/>
    <w:qFormat/>
    <w:rsid w:val="005B53E8"/>
    <w:pPr>
      <w:keepNext/>
      <w:outlineLvl w:val="2"/>
    </w:pPr>
    <w:rPr>
      <w:rFonts w:ascii="Times New Roman" w:eastAsia="Arial Unicode MS" w:hAnsi="Times New Roman" w:cs="Times New Roman"/>
      <w:b/>
      <w:bCs/>
      <w:sz w:val="28"/>
      <w:szCs w:val="20"/>
      <w:lang w:val="cs-CZ"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02F6"/>
    <w:pPr>
      <w:tabs>
        <w:tab w:val="center" w:pos="4536"/>
        <w:tab w:val="right" w:pos="9072"/>
      </w:tabs>
    </w:pPr>
  </w:style>
  <w:style w:type="character" w:customStyle="1" w:styleId="HlavikaChar">
    <w:name w:val="Hlavička Char"/>
    <w:basedOn w:val="Predvolenpsmoodseku"/>
    <w:link w:val="Hlavika"/>
    <w:uiPriority w:val="99"/>
    <w:rsid w:val="005A02F6"/>
  </w:style>
  <w:style w:type="paragraph" w:styleId="Pta">
    <w:name w:val="footer"/>
    <w:basedOn w:val="Normlny"/>
    <w:link w:val="PtaChar"/>
    <w:uiPriority w:val="99"/>
    <w:unhideWhenUsed/>
    <w:rsid w:val="005A02F6"/>
    <w:pPr>
      <w:tabs>
        <w:tab w:val="center" w:pos="4536"/>
        <w:tab w:val="right" w:pos="9072"/>
      </w:tabs>
    </w:pPr>
  </w:style>
  <w:style w:type="character" w:customStyle="1" w:styleId="PtaChar">
    <w:name w:val="Päta Char"/>
    <w:basedOn w:val="Predvolenpsmoodseku"/>
    <w:link w:val="Pta"/>
    <w:uiPriority w:val="99"/>
    <w:rsid w:val="005A02F6"/>
  </w:style>
  <w:style w:type="paragraph" w:styleId="Odsekzoznamu">
    <w:name w:val="List Paragraph"/>
    <w:aliases w:val="lp1,Bullet List,FooterText,numbered,List Paragraph1,Paragraphe de liste1,Bullet Number,Odsek,body,lp11,List Paragraph11,Bullet 1,Use Case List Paragraph,Nad,Odstavec cíl se seznamem,Odstavec_muj,Medium List 2 - Accent 41,Tabuľka"/>
    <w:basedOn w:val="Normlny"/>
    <w:link w:val="OdsekzoznamuChar"/>
    <w:uiPriority w:val="34"/>
    <w:qFormat/>
    <w:rsid w:val="00BC270D"/>
    <w:pPr>
      <w:ind w:left="720"/>
      <w:contextualSpacing/>
    </w:pPr>
  </w:style>
  <w:style w:type="character" w:customStyle="1" w:styleId="Nadpis1Char">
    <w:name w:val="Nadpis 1 Char"/>
    <w:aliases w:val="Normálny 1 Char"/>
    <w:basedOn w:val="Predvolenpsmoodseku"/>
    <w:link w:val="Nadpis1"/>
    <w:uiPriority w:val="9"/>
    <w:qFormat/>
    <w:rsid w:val="005B53E8"/>
    <w:rPr>
      <w:rFonts w:ascii="Times New Roman" w:eastAsia="Times New Roman" w:hAnsi="Times New Roman" w:cs="Times New Roman"/>
      <w:b/>
      <w:bCs/>
      <w:sz w:val="24"/>
      <w:lang w:eastAsia="sk-SK"/>
    </w:rPr>
  </w:style>
  <w:style w:type="character" w:customStyle="1" w:styleId="Nadpis3Char">
    <w:name w:val="Nadpis 3 Char"/>
    <w:basedOn w:val="Predvolenpsmoodseku"/>
    <w:link w:val="Nadpis3"/>
    <w:uiPriority w:val="9"/>
    <w:rsid w:val="005B53E8"/>
    <w:rPr>
      <w:rFonts w:ascii="Times New Roman" w:eastAsia="Arial Unicode MS" w:hAnsi="Times New Roman" w:cs="Times New Roman"/>
      <w:b/>
      <w:bCs/>
      <w:sz w:val="28"/>
      <w:szCs w:val="20"/>
      <w:lang w:val="cs-CZ" w:eastAsia="sk-SK"/>
    </w:rPr>
  </w:style>
  <w:style w:type="character" w:customStyle="1" w:styleId="OdsekzoznamuChar">
    <w:name w:val="Odsek zoznamu Char"/>
    <w:aliases w:val="lp1 Char,Bullet List Char,FooterText Char,numbered Char,List Paragraph1 Char,Paragraphe de liste1 Char,Bullet Number Char,Odsek Char,body Char,lp11 Char,List Paragraph11 Char,Bullet 1 Char,Use Case List Paragraph Char,Nad Char"/>
    <w:link w:val="Odsekzoznamu"/>
    <w:uiPriority w:val="34"/>
    <w:qFormat/>
    <w:locked/>
    <w:rsid w:val="005B53E8"/>
  </w:style>
  <w:style w:type="paragraph" w:styleId="Zkladntext">
    <w:name w:val="Body Text"/>
    <w:basedOn w:val="Normlny"/>
    <w:link w:val="ZkladntextChar"/>
    <w:rsid w:val="005B53E8"/>
    <w:pPr>
      <w:spacing w:after="120"/>
    </w:pPr>
    <w:rPr>
      <w:rFonts w:ascii="Times New Roman" w:eastAsia="Times New Roman" w:hAnsi="Times New Roman" w:cs="Times New Roman"/>
      <w:sz w:val="24"/>
      <w:lang w:val="cs-CZ" w:eastAsia="cs-CZ"/>
    </w:rPr>
  </w:style>
  <w:style w:type="character" w:customStyle="1" w:styleId="ZkladntextChar">
    <w:name w:val="Základný text Char"/>
    <w:basedOn w:val="Predvolenpsmoodseku"/>
    <w:link w:val="Zkladntext"/>
    <w:rsid w:val="005B53E8"/>
    <w:rPr>
      <w:rFonts w:ascii="Times New Roman" w:eastAsia="Times New Roman" w:hAnsi="Times New Roman" w:cs="Times New Roman"/>
      <w:sz w:val="24"/>
      <w:lang w:val="cs-CZ" w:eastAsia="cs-CZ"/>
    </w:rPr>
  </w:style>
  <w:style w:type="character" w:styleId="Odkaznakomentr">
    <w:name w:val="annotation reference"/>
    <w:basedOn w:val="Predvolenpsmoodseku"/>
    <w:uiPriority w:val="99"/>
    <w:unhideWhenUsed/>
    <w:rsid w:val="0026264D"/>
    <w:rPr>
      <w:sz w:val="16"/>
      <w:szCs w:val="16"/>
    </w:rPr>
  </w:style>
  <w:style w:type="paragraph" w:styleId="Textkomentra">
    <w:name w:val="annotation text"/>
    <w:basedOn w:val="Normlny"/>
    <w:link w:val="TextkomentraChar"/>
    <w:uiPriority w:val="99"/>
    <w:unhideWhenUsed/>
    <w:rsid w:val="0026264D"/>
    <w:rPr>
      <w:szCs w:val="20"/>
    </w:rPr>
  </w:style>
  <w:style w:type="character" w:customStyle="1" w:styleId="TextkomentraChar">
    <w:name w:val="Text komentára Char"/>
    <w:basedOn w:val="Predvolenpsmoodseku"/>
    <w:link w:val="Textkomentra"/>
    <w:uiPriority w:val="99"/>
    <w:rsid w:val="0026264D"/>
    <w:rPr>
      <w:szCs w:val="20"/>
    </w:rPr>
  </w:style>
  <w:style w:type="paragraph" w:styleId="Predmetkomentra">
    <w:name w:val="annotation subject"/>
    <w:basedOn w:val="Textkomentra"/>
    <w:next w:val="Textkomentra"/>
    <w:link w:val="PredmetkomentraChar"/>
    <w:uiPriority w:val="99"/>
    <w:semiHidden/>
    <w:unhideWhenUsed/>
    <w:rsid w:val="0026264D"/>
    <w:rPr>
      <w:b/>
      <w:bCs/>
    </w:rPr>
  </w:style>
  <w:style w:type="character" w:customStyle="1" w:styleId="PredmetkomentraChar">
    <w:name w:val="Predmet komentára Char"/>
    <w:basedOn w:val="TextkomentraChar"/>
    <w:link w:val="Predmetkomentra"/>
    <w:uiPriority w:val="99"/>
    <w:semiHidden/>
    <w:rsid w:val="0026264D"/>
    <w:rPr>
      <w:b/>
      <w:bCs/>
      <w:szCs w:val="20"/>
    </w:rPr>
  </w:style>
  <w:style w:type="character" w:styleId="Hypertextovprepojenie">
    <w:name w:val="Hyperlink"/>
    <w:basedOn w:val="Predvolenpsmoodseku"/>
    <w:uiPriority w:val="99"/>
    <w:unhideWhenUsed/>
    <w:rsid w:val="004177C1"/>
    <w:rPr>
      <w:color w:val="0563C1" w:themeColor="hyperlink"/>
      <w:u w:val="single"/>
    </w:rPr>
  </w:style>
  <w:style w:type="character" w:styleId="Nevyrieenzmienka">
    <w:name w:val="Unresolved Mention"/>
    <w:basedOn w:val="Predvolenpsmoodseku"/>
    <w:uiPriority w:val="99"/>
    <w:semiHidden/>
    <w:unhideWhenUsed/>
    <w:rsid w:val="004177C1"/>
    <w:rPr>
      <w:color w:val="605E5C"/>
      <w:shd w:val="clear" w:color="auto" w:fill="E1DFDD"/>
    </w:rPr>
  </w:style>
  <w:style w:type="paragraph" w:styleId="Nzov">
    <w:name w:val="Title"/>
    <w:basedOn w:val="Normlny"/>
    <w:link w:val="NzovChar"/>
    <w:uiPriority w:val="10"/>
    <w:qFormat/>
    <w:rsid w:val="00924A26"/>
    <w:pPr>
      <w:widowControl w:val="0"/>
      <w:jc w:val="center"/>
    </w:pPr>
    <w:rPr>
      <w:rFonts w:ascii="Times New Roman" w:eastAsia="Times New Roman" w:hAnsi="Times New Roman" w:cs="Times New Roman"/>
      <w:b/>
      <w:sz w:val="44"/>
      <w:szCs w:val="20"/>
      <w:lang w:val="cs-CZ" w:eastAsia="cs-CZ"/>
    </w:rPr>
  </w:style>
  <w:style w:type="character" w:customStyle="1" w:styleId="NzovChar">
    <w:name w:val="Názov Char"/>
    <w:basedOn w:val="Predvolenpsmoodseku"/>
    <w:link w:val="Nzov"/>
    <w:uiPriority w:val="10"/>
    <w:rsid w:val="00924A26"/>
    <w:rPr>
      <w:rFonts w:ascii="Times New Roman" w:eastAsia="Times New Roman" w:hAnsi="Times New Roman" w:cs="Times New Roman"/>
      <w:b/>
      <w:sz w:val="44"/>
      <w:szCs w:val="20"/>
      <w:lang w:val="cs-CZ" w:eastAsia="cs-CZ"/>
    </w:rPr>
  </w:style>
  <w:style w:type="paragraph" w:styleId="Bezriadkovania">
    <w:name w:val="No Spacing"/>
    <w:uiPriority w:val="1"/>
    <w:qFormat/>
    <w:rsid w:val="00924A26"/>
    <w:rPr>
      <w:rFonts w:ascii="Times New Roman" w:eastAsia="Times New Roman" w:hAnsi="Times New Roman" w:cs="Times New Roman"/>
      <w:sz w:val="24"/>
      <w:lang w:eastAsia="sk-SK"/>
    </w:rPr>
  </w:style>
  <w:style w:type="character" w:customStyle="1" w:styleId="CharStyle5">
    <w:name w:val="Char Style 5"/>
    <w:basedOn w:val="Predvolenpsmoodseku"/>
    <w:link w:val="Style4"/>
    <w:rsid w:val="00924A26"/>
    <w:rPr>
      <w:rFonts w:ascii="Arial" w:eastAsia="Arial" w:hAnsi="Arial" w:cs="Arial"/>
      <w:sz w:val="18"/>
      <w:szCs w:val="18"/>
      <w:shd w:val="clear" w:color="auto" w:fill="FFFFFF"/>
    </w:rPr>
  </w:style>
  <w:style w:type="paragraph" w:customStyle="1" w:styleId="Style4">
    <w:name w:val="Style 4"/>
    <w:basedOn w:val="Normlny"/>
    <w:link w:val="CharStyle5"/>
    <w:rsid w:val="00924A26"/>
    <w:pPr>
      <w:widowControl w:val="0"/>
      <w:shd w:val="clear" w:color="auto" w:fill="FFFFFF"/>
      <w:spacing w:after="300" w:line="334" w:lineRule="exact"/>
      <w:ind w:hanging="600"/>
      <w:jc w:val="right"/>
    </w:pPr>
    <w:rPr>
      <w:rFonts w:ascii="Arial" w:eastAsia="Arial" w:hAnsi="Arial" w:cs="Arial"/>
      <w:sz w:val="18"/>
      <w:szCs w:val="18"/>
    </w:rPr>
  </w:style>
  <w:style w:type="paragraph" w:styleId="Revzia">
    <w:name w:val="Revision"/>
    <w:hidden/>
    <w:uiPriority w:val="99"/>
    <w:semiHidden/>
    <w:rsid w:val="00C922C9"/>
  </w:style>
  <w:style w:type="paragraph" w:styleId="Textpoznmkypodiarou">
    <w:name w:val="footnote text"/>
    <w:basedOn w:val="Normlny"/>
    <w:link w:val="TextpoznmkypodiarouChar"/>
    <w:uiPriority w:val="99"/>
    <w:unhideWhenUsed/>
    <w:rsid w:val="001E57E9"/>
    <w:rPr>
      <w:rFonts w:ascii="Times New Roman" w:eastAsia="Times New Roman" w:hAnsi="Times New Roman" w:cs="Times New Roman"/>
      <w:szCs w:val="20"/>
      <w:lang w:val="cs-CZ" w:eastAsia="cs-CZ"/>
    </w:rPr>
  </w:style>
  <w:style w:type="character" w:customStyle="1" w:styleId="TextpoznmkypodiarouChar">
    <w:name w:val="Text poznámky pod čiarou Char"/>
    <w:basedOn w:val="Predvolenpsmoodseku"/>
    <w:link w:val="Textpoznmkypodiarou"/>
    <w:uiPriority w:val="99"/>
    <w:rsid w:val="001E57E9"/>
    <w:rPr>
      <w:rFonts w:ascii="Times New Roman" w:eastAsia="Times New Roman" w:hAnsi="Times New Roman" w:cs="Times New Roman"/>
      <w:szCs w:val="20"/>
      <w:lang w:val="cs-CZ" w:eastAsia="cs-CZ"/>
    </w:rPr>
  </w:style>
  <w:style w:type="character" w:styleId="Odkaznapoznmkupodiarou">
    <w:name w:val="footnote reference"/>
    <w:basedOn w:val="Predvolenpsmoodseku"/>
    <w:uiPriority w:val="99"/>
    <w:unhideWhenUsed/>
    <w:rsid w:val="001E57E9"/>
    <w:rPr>
      <w:vertAlign w:val="superscript"/>
    </w:rPr>
  </w:style>
  <w:style w:type="character" w:customStyle="1" w:styleId="tlid-translation">
    <w:name w:val="tlid-translation"/>
    <w:basedOn w:val="Predvolenpsmoodseku"/>
    <w:qFormat/>
    <w:rsid w:val="001E57E9"/>
  </w:style>
  <w:style w:type="paragraph" w:customStyle="1" w:styleId="Textbody">
    <w:name w:val="Text body"/>
    <w:basedOn w:val="Normlny"/>
    <w:rsid w:val="001E57E9"/>
    <w:pPr>
      <w:autoSpaceDN w:val="0"/>
      <w:spacing w:after="283" w:line="276" w:lineRule="auto"/>
      <w:textAlignment w:val="baseline"/>
    </w:pPr>
    <w:rPr>
      <w:rFonts w:ascii="Calibri" w:eastAsia="Calibri" w:hAnsi="Calibri" w:cs="Times New Roman"/>
      <w:sz w:val="22"/>
      <w:szCs w:val="22"/>
    </w:rPr>
  </w:style>
  <w:style w:type="table" w:styleId="Mriekatabuky">
    <w:name w:val="Table Grid"/>
    <w:basedOn w:val="Normlnatabuka"/>
    <w:uiPriority w:val="59"/>
    <w:rsid w:val="009A19B6"/>
    <w:rPr>
      <w:rFonts w:ascii="Times New Roman" w:eastAsia="Times New Roman" w:hAnsi="Times New Roman" w:cs="Times New Roman"/>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slovanie2">
    <w:name w:val="Cislovanie2"/>
    <w:basedOn w:val="Normlny"/>
    <w:rsid w:val="009A19B6"/>
    <w:pPr>
      <w:numPr>
        <w:ilvl w:val="1"/>
        <w:numId w:val="14"/>
      </w:numPr>
      <w:spacing w:after="240"/>
      <w:jc w:val="both"/>
    </w:pPr>
    <w:rPr>
      <w:rFonts w:ascii="Times New Roman" w:eastAsia="Times New Roman" w:hAnsi="Times New Roman" w:cs="Times New Roman"/>
      <w:sz w:val="24"/>
      <w:lang w:eastAsia="cs-CZ"/>
    </w:rPr>
  </w:style>
  <w:style w:type="paragraph" w:customStyle="1" w:styleId="Odrazkovy3">
    <w:name w:val="Odrazkovy3"/>
    <w:basedOn w:val="Normlny"/>
    <w:rsid w:val="009A19B6"/>
    <w:pPr>
      <w:numPr>
        <w:ilvl w:val="2"/>
        <w:numId w:val="14"/>
      </w:numPr>
      <w:jc w:val="both"/>
    </w:pPr>
    <w:rPr>
      <w:rFonts w:ascii="Times New Roman" w:eastAsia="Times New Roman" w:hAnsi="Times New Roman" w:cs="Times New Roman"/>
      <w:sz w:val="24"/>
      <w:szCs w:val="20"/>
      <w:lang w:val="cs-CZ" w:eastAsia="cs-CZ"/>
    </w:rPr>
  </w:style>
  <w:style w:type="character" w:customStyle="1" w:styleId="apple-converted-space">
    <w:name w:val="apple-converted-space"/>
    <w:basedOn w:val="Predvolenpsmoodseku"/>
    <w:rsid w:val="009A19B6"/>
  </w:style>
  <w:style w:type="paragraph" w:styleId="Zarkazkladnhotextu">
    <w:name w:val="Body Text Indent"/>
    <w:basedOn w:val="Normlny"/>
    <w:link w:val="ZarkazkladnhotextuChar"/>
    <w:rsid w:val="00A73121"/>
    <w:pPr>
      <w:spacing w:after="120"/>
      <w:ind w:left="283"/>
    </w:pPr>
    <w:rPr>
      <w:rFonts w:ascii="Times New Roman" w:eastAsia="Times New Roman" w:hAnsi="Times New Roman" w:cs="Times New Roman"/>
      <w:sz w:val="24"/>
      <w:lang w:val="cs-CZ" w:eastAsia="cs-CZ"/>
    </w:rPr>
  </w:style>
  <w:style w:type="character" w:customStyle="1" w:styleId="ZarkazkladnhotextuChar">
    <w:name w:val="Zarážka základného textu Char"/>
    <w:basedOn w:val="Predvolenpsmoodseku"/>
    <w:link w:val="Zarkazkladnhotextu"/>
    <w:rsid w:val="00A73121"/>
    <w:rPr>
      <w:rFonts w:ascii="Times New Roman" w:eastAsia="Times New Roman" w:hAnsi="Times New Roman" w:cs="Times New Roman"/>
      <w:sz w:val="24"/>
      <w:lang w:val="cs-CZ" w:eastAsia="cs-CZ"/>
    </w:rPr>
  </w:style>
  <w:style w:type="paragraph" w:styleId="Textbubliny">
    <w:name w:val="Balloon Text"/>
    <w:basedOn w:val="Normlny"/>
    <w:link w:val="TextbublinyChar"/>
    <w:uiPriority w:val="99"/>
    <w:semiHidden/>
    <w:unhideWhenUsed/>
    <w:rsid w:val="004822F2"/>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4822F2"/>
    <w:rPr>
      <w:rFonts w:ascii="Times New Roman" w:hAnsi="Times New Roman" w:cs="Times New Roman"/>
      <w:sz w:val="18"/>
      <w:szCs w:val="18"/>
    </w:rPr>
  </w:style>
  <w:style w:type="character" w:styleId="Zstupntext">
    <w:name w:val="Placeholder Text"/>
    <w:basedOn w:val="Predvolenpsmoodseku"/>
    <w:uiPriority w:val="99"/>
    <w:semiHidden/>
    <w:rsid w:val="00440B6A"/>
    <w:rPr>
      <w:color w:val="808080"/>
    </w:rPr>
  </w:style>
  <w:style w:type="character" w:styleId="Zvraznenie">
    <w:name w:val="Emphasis"/>
    <w:basedOn w:val="Predvolenpsmoodseku"/>
    <w:uiPriority w:val="99"/>
    <w:qFormat/>
    <w:rsid w:val="0085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7944">
      <w:bodyDiv w:val="1"/>
      <w:marLeft w:val="0"/>
      <w:marRight w:val="0"/>
      <w:marTop w:val="0"/>
      <w:marBottom w:val="0"/>
      <w:divBdr>
        <w:top w:val="none" w:sz="0" w:space="0" w:color="auto"/>
        <w:left w:val="none" w:sz="0" w:space="0" w:color="auto"/>
        <w:bottom w:val="none" w:sz="0" w:space="0" w:color="auto"/>
        <w:right w:val="none" w:sz="0" w:space="0" w:color="auto"/>
      </w:divBdr>
    </w:div>
    <w:div w:id="13395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8B2C-803D-294D-9288-D7A06566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13</Pages>
  <Words>4229</Words>
  <Characters>25343</Characters>
  <Application>Microsoft Office Word</Application>
  <DocSecurity>0</DocSecurity>
  <Lines>624</Lines>
  <Paragraphs>299</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29674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Chachula</cp:lastModifiedBy>
  <cp:revision>23</cp:revision>
  <cp:lastPrinted>2022-09-21T11:53:00Z</cp:lastPrinted>
  <dcterms:created xsi:type="dcterms:W3CDTF">2022-08-23T06:32:00Z</dcterms:created>
  <dcterms:modified xsi:type="dcterms:W3CDTF">2022-08-26T09:47:00Z</dcterms:modified>
  <cp:category/>
</cp:coreProperties>
</file>